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754" w:type="dxa"/>
        <w:tblInd w:w="-612" w:type="dxa"/>
        <w:tblLook w:val="01E0" w:firstRow="1" w:lastRow="1" w:firstColumn="1" w:lastColumn="1" w:noHBand="0" w:noVBand="0"/>
      </w:tblPr>
      <w:tblGrid>
        <w:gridCol w:w="4150"/>
        <w:gridCol w:w="10604"/>
      </w:tblGrid>
      <w:tr w:rsidR="00BE578F" w:rsidRPr="00013E7D" w14:paraId="4692BBA8" w14:textId="77777777" w:rsidTr="00790B19">
        <w:trPr>
          <w:trHeight w:val="849"/>
        </w:trPr>
        <w:tc>
          <w:tcPr>
            <w:tcW w:w="4150" w:type="dxa"/>
          </w:tcPr>
          <w:p w14:paraId="5865B623" w14:textId="77777777" w:rsidR="00764D61" w:rsidRPr="00BE578F" w:rsidRDefault="00764D61" w:rsidP="00B353AB">
            <w:pPr>
              <w:spacing w:after="0" w:line="240" w:lineRule="auto"/>
              <w:jc w:val="center"/>
              <w:rPr>
                <w:rFonts w:ascii="Times New Roman" w:hAnsi="Times New Roman" w:cs="Times New Roman"/>
                <w:b/>
                <w:sz w:val="28"/>
                <w:szCs w:val="28"/>
                <w:lang w:val="nl-NL"/>
              </w:rPr>
            </w:pPr>
            <w:r w:rsidRPr="00BE578F">
              <w:rPr>
                <w:rFonts w:ascii="Times New Roman" w:hAnsi="Times New Roman" w:cs="Times New Roman"/>
                <w:b/>
                <w:sz w:val="28"/>
                <w:szCs w:val="28"/>
                <w:lang w:val="nl-NL"/>
              </w:rPr>
              <w:t>BỘ TƯ PHÁP</w:t>
            </w:r>
          </w:p>
          <w:p w14:paraId="510953DA" w14:textId="77777777" w:rsidR="00764D61" w:rsidRPr="00BE578F" w:rsidRDefault="00764D61" w:rsidP="00B353AB">
            <w:pPr>
              <w:tabs>
                <w:tab w:val="left" w:pos="3390"/>
              </w:tabs>
              <w:spacing w:after="0" w:line="240" w:lineRule="auto"/>
              <w:rPr>
                <w:rFonts w:ascii="Times New Roman" w:hAnsi="Times New Roman" w:cs="Times New Roman"/>
                <w:sz w:val="28"/>
                <w:szCs w:val="28"/>
                <w:lang w:val="nl-NL"/>
              </w:rPr>
            </w:pPr>
            <w:r w:rsidRPr="00BE578F">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424DCF13" wp14:editId="3E0DF567">
                      <wp:simplePos x="0" y="0"/>
                      <wp:positionH relativeFrom="column">
                        <wp:posOffset>960120</wp:posOffset>
                      </wp:positionH>
                      <wp:positionV relativeFrom="paragraph">
                        <wp:posOffset>39533</wp:posOffset>
                      </wp:positionV>
                      <wp:extent cx="457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C00A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3.1pt" to="111.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"/>
                  </w:pict>
                </mc:Fallback>
              </mc:AlternateContent>
            </w:r>
          </w:p>
        </w:tc>
        <w:tc>
          <w:tcPr>
            <w:tcW w:w="10604" w:type="dxa"/>
          </w:tcPr>
          <w:p w14:paraId="6DE2A4B0" w14:textId="77777777" w:rsidR="00764D61" w:rsidRPr="00BE578F" w:rsidRDefault="00764D61" w:rsidP="00B353AB">
            <w:pPr>
              <w:spacing w:after="0" w:line="240" w:lineRule="auto"/>
              <w:jc w:val="center"/>
              <w:rPr>
                <w:rFonts w:ascii="Times New Roman" w:hAnsi="Times New Roman" w:cs="Times New Roman"/>
                <w:b/>
                <w:sz w:val="28"/>
                <w:szCs w:val="28"/>
                <w:lang w:val="nl-NL"/>
              </w:rPr>
            </w:pPr>
            <w:r w:rsidRPr="00BE578F">
              <w:rPr>
                <w:rFonts w:ascii="Times New Roman" w:hAnsi="Times New Roman" w:cs="Times New Roman"/>
                <w:b/>
                <w:sz w:val="28"/>
                <w:szCs w:val="28"/>
                <w:lang w:val="nl-NL"/>
              </w:rPr>
              <w:t>CỘNG HÒA XÃ HỘI CHỦ NGHĨA VIỆT NAM</w:t>
            </w:r>
          </w:p>
          <w:p w14:paraId="2AD4F39E" w14:textId="77777777" w:rsidR="00764D61" w:rsidRPr="00BE578F" w:rsidRDefault="00764D61" w:rsidP="00B353AB">
            <w:pPr>
              <w:spacing w:after="0" w:line="240" w:lineRule="auto"/>
              <w:jc w:val="center"/>
              <w:rPr>
                <w:rFonts w:ascii="Times New Roman" w:hAnsi="Times New Roman" w:cs="Times New Roman"/>
                <w:b/>
                <w:sz w:val="28"/>
                <w:szCs w:val="28"/>
                <w:lang w:val="nl-NL"/>
              </w:rPr>
            </w:pPr>
            <w:r w:rsidRPr="00BE578F">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88C40AB" wp14:editId="6F627555">
                      <wp:simplePos x="0" y="0"/>
                      <wp:positionH relativeFrom="column">
                        <wp:posOffset>2197735</wp:posOffset>
                      </wp:positionH>
                      <wp:positionV relativeFrom="paragraph">
                        <wp:posOffset>247015</wp:posOffset>
                      </wp:positionV>
                      <wp:extent cx="21717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64FD2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05pt,19.45pt" to="344.0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"/>
                  </w:pict>
                </mc:Fallback>
              </mc:AlternateContent>
            </w:r>
            <w:r w:rsidRPr="00BE578F">
              <w:rPr>
                <w:rFonts w:ascii="Times New Roman" w:hAnsi="Times New Roman" w:cs="Times New Roman"/>
                <w:b/>
                <w:sz w:val="28"/>
                <w:szCs w:val="28"/>
                <w:lang w:val="nl-NL"/>
              </w:rPr>
              <w:t>Độc lập - Tự do - Hạnh phúc</w:t>
            </w:r>
          </w:p>
        </w:tc>
      </w:tr>
      <w:tr w:rsidR="00BE578F" w:rsidRPr="00013E7D" w14:paraId="0E843882" w14:textId="77777777" w:rsidTr="00790B19">
        <w:trPr>
          <w:trHeight w:val="417"/>
        </w:trPr>
        <w:tc>
          <w:tcPr>
            <w:tcW w:w="4150" w:type="dxa"/>
          </w:tcPr>
          <w:p w14:paraId="0635EBE9" w14:textId="77777777" w:rsidR="00764D61" w:rsidRPr="00BE578F" w:rsidRDefault="00764D61" w:rsidP="00D95C3A">
            <w:pPr>
              <w:tabs>
                <w:tab w:val="left" w:pos="3390"/>
              </w:tabs>
              <w:spacing w:after="0" w:line="240" w:lineRule="auto"/>
              <w:jc w:val="center"/>
              <w:rPr>
                <w:rFonts w:ascii="Times New Roman" w:hAnsi="Times New Roman" w:cs="Times New Roman"/>
                <w:b/>
                <w:sz w:val="28"/>
                <w:szCs w:val="28"/>
                <w:lang w:val="nl-NL"/>
              </w:rPr>
            </w:pPr>
          </w:p>
        </w:tc>
        <w:tc>
          <w:tcPr>
            <w:tcW w:w="10604" w:type="dxa"/>
          </w:tcPr>
          <w:p w14:paraId="5DA7EEE2" w14:textId="69B0C398" w:rsidR="00764D61" w:rsidRPr="00BE578F" w:rsidRDefault="00764D61" w:rsidP="00B353AB">
            <w:pPr>
              <w:spacing w:after="0" w:line="240" w:lineRule="auto"/>
              <w:jc w:val="center"/>
              <w:rPr>
                <w:rFonts w:ascii="Times New Roman" w:hAnsi="Times New Roman" w:cs="Times New Roman"/>
                <w:b/>
                <w:sz w:val="28"/>
                <w:szCs w:val="28"/>
                <w:lang w:val="nl-NL"/>
              </w:rPr>
            </w:pPr>
            <w:r w:rsidRPr="00BE578F">
              <w:rPr>
                <w:rFonts w:ascii="Times New Roman" w:hAnsi="Times New Roman" w:cs="Times New Roman"/>
                <w:i/>
                <w:sz w:val="28"/>
                <w:szCs w:val="28"/>
                <w:lang w:val="nl-NL"/>
              </w:rPr>
              <w:t xml:space="preserve">  Hà Nội, ngày   </w:t>
            </w:r>
            <w:r w:rsidR="005321EC" w:rsidRPr="00BE578F">
              <w:rPr>
                <w:rFonts w:ascii="Times New Roman" w:hAnsi="Times New Roman" w:cs="Times New Roman"/>
                <w:i/>
                <w:sz w:val="28"/>
                <w:szCs w:val="28"/>
                <w:lang w:val="nl-NL"/>
              </w:rPr>
              <w:t xml:space="preserve">   </w:t>
            </w:r>
            <w:r w:rsidRPr="00BE578F">
              <w:rPr>
                <w:rFonts w:ascii="Times New Roman" w:hAnsi="Times New Roman" w:cs="Times New Roman"/>
                <w:i/>
                <w:sz w:val="28"/>
                <w:szCs w:val="28"/>
                <w:lang w:val="nl-NL"/>
              </w:rPr>
              <w:t xml:space="preserve"> tháng  </w:t>
            </w:r>
            <w:r w:rsidR="005321EC" w:rsidRPr="00BE578F">
              <w:rPr>
                <w:rFonts w:ascii="Times New Roman" w:hAnsi="Times New Roman" w:cs="Times New Roman"/>
                <w:i/>
                <w:sz w:val="28"/>
                <w:szCs w:val="28"/>
                <w:lang w:val="nl-NL"/>
              </w:rPr>
              <w:t xml:space="preserve">  </w:t>
            </w:r>
            <w:r w:rsidRPr="00BE578F">
              <w:rPr>
                <w:rFonts w:ascii="Times New Roman" w:hAnsi="Times New Roman" w:cs="Times New Roman"/>
                <w:i/>
                <w:sz w:val="28"/>
                <w:szCs w:val="28"/>
                <w:lang w:val="nl-NL"/>
              </w:rPr>
              <w:t xml:space="preserve"> năm 202</w:t>
            </w:r>
            <w:r w:rsidR="002B4526" w:rsidRPr="00BE578F">
              <w:rPr>
                <w:rFonts w:ascii="Times New Roman" w:hAnsi="Times New Roman" w:cs="Times New Roman"/>
                <w:i/>
                <w:sz w:val="28"/>
                <w:szCs w:val="28"/>
                <w:lang w:val="nl-NL"/>
              </w:rPr>
              <w:t>6</w:t>
            </w:r>
          </w:p>
        </w:tc>
      </w:tr>
    </w:tbl>
    <w:p w14:paraId="0A1EDEAF" w14:textId="77777777" w:rsidR="00764D61" w:rsidRPr="00F5429C" w:rsidRDefault="00D95C3A" w:rsidP="00F5429C">
      <w:pPr>
        <w:spacing w:before="240" w:after="0" w:line="240" w:lineRule="auto"/>
        <w:jc w:val="center"/>
        <w:rPr>
          <w:rFonts w:ascii="Times New Roman" w:eastAsia="Times New Roman" w:hAnsi="Times New Roman" w:cs="Times New Roman"/>
          <w:sz w:val="28"/>
          <w:szCs w:val="28"/>
          <w:lang w:val="vi-VN"/>
        </w:rPr>
      </w:pPr>
      <w:r w:rsidRPr="00F5429C">
        <w:rPr>
          <w:rFonts w:ascii="Times New Roman" w:eastAsia="Times New Roman" w:hAnsi="Times New Roman" w:cs="Times New Roman"/>
          <w:b/>
          <w:bCs/>
          <w:sz w:val="28"/>
          <w:szCs w:val="28"/>
          <w:lang w:val="vi-VN"/>
        </w:rPr>
        <w:t>BẢN THUYẾT MINH QUY PHẠM HOÁ CHÍNH SÁCH CỦA LUẬT HOÀ GIẢI Ở CƠ SỞ (</w:t>
      </w:r>
      <w:r w:rsidR="00755707" w:rsidRPr="00F5429C">
        <w:rPr>
          <w:rFonts w:ascii="Times New Roman" w:eastAsia="Times New Roman" w:hAnsi="Times New Roman" w:cs="Times New Roman"/>
          <w:b/>
          <w:bCs/>
          <w:sz w:val="28"/>
          <w:szCs w:val="28"/>
          <w:lang w:val="vi-VN"/>
        </w:rPr>
        <w:t>SỬA ĐỔI)</w:t>
      </w:r>
    </w:p>
    <w:p w14:paraId="5D5195E6" w14:textId="77777777" w:rsidR="00D95C3A" w:rsidRPr="00F5429C" w:rsidRDefault="00D95C3A" w:rsidP="008C3E31">
      <w:pPr>
        <w:spacing w:before="120" w:after="120" w:line="240" w:lineRule="auto"/>
        <w:ind w:firstLine="720"/>
        <w:jc w:val="both"/>
        <w:rPr>
          <w:rFonts w:ascii="Times New Roman" w:eastAsia="Times New Roman" w:hAnsi="Times New Roman" w:cs="Times New Roman"/>
          <w:b/>
          <w:bCs/>
          <w:sz w:val="28"/>
          <w:szCs w:val="28"/>
          <w:lang w:val="vi-VN"/>
        </w:rPr>
      </w:pPr>
    </w:p>
    <w:tbl>
      <w:tblPr>
        <w:tblStyle w:val="TableGrid"/>
        <w:tblW w:w="14347" w:type="dxa"/>
        <w:tblInd w:w="-176" w:type="dxa"/>
        <w:tblLook w:val="04A0" w:firstRow="1" w:lastRow="0" w:firstColumn="1" w:lastColumn="0" w:noHBand="0" w:noVBand="1"/>
      </w:tblPr>
      <w:tblGrid>
        <w:gridCol w:w="2817"/>
        <w:gridCol w:w="3137"/>
        <w:gridCol w:w="8393"/>
      </w:tblGrid>
      <w:tr w:rsidR="00BE578F" w:rsidRPr="00BE578F" w14:paraId="2F7CDB67" w14:textId="77777777" w:rsidTr="00436CBC">
        <w:tc>
          <w:tcPr>
            <w:tcW w:w="2817" w:type="dxa"/>
          </w:tcPr>
          <w:p w14:paraId="1DF071FC" w14:textId="77777777" w:rsidR="00AE5524" w:rsidRPr="00F5429C" w:rsidRDefault="00AE5524" w:rsidP="00F41FC0">
            <w:pPr>
              <w:spacing w:before="60" w:after="60" w:line="252" w:lineRule="auto"/>
              <w:jc w:val="center"/>
              <w:rPr>
                <w:rFonts w:ascii="Times New Roman" w:eastAsia="Times New Roman" w:hAnsi="Times New Roman" w:cs="Times New Roman"/>
                <w:b/>
                <w:bCs/>
                <w:sz w:val="28"/>
                <w:szCs w:val="28"/>
              </w:rPr>
            </w:pPr>
            <w:r w:rsidRPr="00F5429C">
              <w:rPr>
                <w:rFonts w:ascii="Times New Roman" w:eastAsia="Times New Roman" w:hAnsi="Times New Roman" w:cs="Times New Roman"/>
                <w:b/>
                <w:bCs/>
                <w:sz w:val="28"/>
                <w:szCs w:val="28"/>
              </w:rPr>
              <w:t>TÊN CHÍNH SÁCH</w:t>
            </w:r>
          </w:p>
        </w:tc>
        <w:tc>
          <w:tcPr>
            <w:tcW w:w="3137" w:type="dxa"/>
          </w:tcPr>
          <w:p w14:paraId="2C518F1D" w14:textId="77777777" w:rsidR="00AE5524" w:rsidRPr="00F5429C" w:rsidRDefault="00AE5524" w:rsidP="00F41FC0">
            <w:pPr>
              <w:spacing w:before="60" w:after="60" w:line="252" w:lineRule="auto"/>
              <w:jc w:val="center"/>
              <w:rPr>
                <w:rFonts w:ascii="Times New Roman" w:eastAsia="Times New Roman" w:hAnsi="Times New Roman" w:cs="Times New Roman"/>
                <w:b/>
                <w:bCs/>
                <w:sz w:val="28"/>
                <w:szCs w:val="28"/>
              </w:rPr>
            </w:pPr>
            <w:r w:rsidRPr="00F5429C">
              <w:rPr>
                <w:rFonts w:ascii="Times New Roman" w:eastAsia="Times New Roman" w:hAnsi="Times New Roman" w:cs="Times New Roman"/>
                <w:b/>
                <w:bCs/>
                <w:sz w:val="28"/>
                <w:szCs w:val="28"/>
              </w:rPr>
              <w:t>NỘI DUNG, GIẢI PHÁP THỰC HIỆN CHÍNH SÁCH ĐƯỢC LỰA CHỌN</w:t>
            </w:r>
          </w:p>
        </w:tc>
        <w:tc>
          <w:tcPr>
            <w:tcW w:w="8393" w:type="dxa"/>
          </w:tcPr>
          <w:p w14:paraId="4FEC18B6" w14:textId="77777777" w:rsidR="00BE22B1" w:rsidRPr="00F5429C" w:rsidRDefault="00AE5524" w:rsidP="00F41FC0">
            <w:pPr>
              <w:spacing w:before="60" w:after="60" w:line="252" w:lineRule="auto"/>
              <w:jc w:val="both"/>
              <w:rPr>
                <w:rFonts w:ascii="Times New Roman" w:eastAsia="Times New Roman" w:hAnsi="Times New Roman" w:cs="Times New Roman"/>
                <w:b/>
                <w:bCs/>
                <w:sz w:val="28"/>
                <w:szCs w:val="28"/>
                <w:lang w:val="vi-VN"/>
              </w:rPr>
            </w:pPr>
            <w:r w:rsidRPr="00F5429C">
              <w:rPr>
                <w:rFonts w:ascii="Times New Roman" w:eastAsia="Times New Roman" w:hAnsi="Times New Roman" w:cs="Times New Roman"/>
                <w:b/>
                <w:bCs/>
                <w:sz w:val="28"/>
                <w:szCs w:val="28"/>
              </w:rPr>
              <w:t>DỰ KIẾN QUY PHẠM HOÁ NỘI DUNG GIẢI PHÁP THỰC HIỆN CHÍNH SÁCH ĐƯỢC LỰA CHỌN TRONG DỰ THẢO VĂN BẢN</w:t>
            </w:r>
          </w:p>
        </w:tc>
      </w:tr>
      <w:tr w:rsidR="00BE578F" w:rsidRPr="00013E7D" w14:paraId="54D23C30" w14:textId="77777777" w:rsidTr="00436CBC">
        <w:tc>
          <w:tcPr>
            <w:tcW w:w="2817" w:type="dxa"/>
          </w:tcPr>
          <w:p w14:paraId="411FAE9F" w14:textId="7D813EAE" w:rsidR="004D3E97" w:rsidRPr="00F5429C" w:rsidRDefault="004D3E97" w:rsidP="00EA0061">
            <w:pPr>
              <w:suppressAutoHyphens/>
              <w:spacing w:before="60" w:after="60" w:line="252" w:lineRule="auto"/>
              <w:jc w:val="both"/>
              <w:rPr>
                <w:rFonts w:ascii="Times New Roman" w:eastAsia="Times New Roman" w:hAnsi="Times New Roman" w:cs="Times New Roman"/>
                <w:b/>
                <w:bCs/>
                <w:sz w:val="28"/>
                <w:szCs w:val="28"/>
                <w:lang w:val="vi-VN"/>
              </w:rPr>
            </w:pPr>
            <w:proofErr w:type="spellStart"/>
            <w:r w:rsidRPr="00F5429C">
              <w:rPr>
                <w:rFonts w:ascii="Times New Roman" w:eastAsia="Times New Roman" w:hAnsi="Times New Roman" w:cs="Times New Roman"/>
                <w:b/>
                <w:bCs/>
                <w:sz w:val="28"/>
                <w:szCs w:val="28"/>
              </w:rPr>
              <w:t>Chính</w:t>
            </w:r>
            <w:proofErr w:type="spellEnd"/>
            <w:r w:rsidRPr="00F5429C">
              <w:rPr>
                <w:rFonts w:ascii="Times New Roman" w:eastAsia="Times New Roman" w:hAnsi="Times New Roman" w:cs="Times New Roman"/>
                <w:b/>
                <w:bCs/>
                <w:sz w:val="28"/>
                <w:szCs w:val="28"/>
              </w:rPr>
              <w:t xml:space="preserve"> </w:t>
            </w:r>
            <w:proofErr w:type="spellStart"/>
            <w:r w:rsidRPr="00F5429C">
              <w:rPr>
                <w:rFonts w:ascii="Times New Roman" w:eastAsia="Times New Roman" w:hAnsi="Times New Roman" w:cs="Times New Roman"/>
                <w:b/>
                <w:bCs/>
                <w:sz w:val="28"/>
                <w:szCs w:val="28"/>
              </w:rPr>
              <w:t>sách</w:t>
            </w:r>
            <w:proofErr w:type="spellEnd"/>
            <w:r w:rsidRPr="00F5429C">
              <w:rPr>
                <w:rFonts w:ascii="Times New Roman" w:eastAsia="Times New Roman" w:hAnsi="Times New Roman" w:cs="Times New Roman"/>
                <w:b/>
                <w:bCs/>
                <w:sz w:val="28"/>
                <w:szCs w:val="28"/>
              </w:rPr>
              <w:t xml:space="preserve"> </w:t>
            </w:r>
            <w:r w:rsidR="00EA0061" w:rsidRPr="00F5429C">
              <w:rPr>
                <w:rFonts w:ascii="Times New Roman" w:eastAsia="Times New Roman" w:hAnsi="Times New Roman" w:cs="Times New Roman"/>
                <w:b/>
                <w:bCs/>
                <w:sz w:val="28"/>
                <w:szCs w:val="28"/>
              </w:rPr>
              <w:t>1</w:t>
            </w:r>
            <w:r w:rsidRPr="00F5429C">
              <w:rPr>
                <w:rFonts w:ascii="Times New Roman" w:eastAsia="Times New Roman" w:hAnsi="Times New Roman" w:cs="Times New Roman"/>
                <w:b/>
                <w:bCs/>
                <w:sz w:val="28"/>
                <w:szCs w:val="28"/>
              </w:rPr>
              <w:t xml:space="preserve">. </w:t>
            </w:r>
            <w:r w:rsidR="00C17E09">
              <w:rPr>
                <w:rFonts w:ascii="Times New Roman" w:eastAsia="Times New Roman" w:hAnsi="Times New Roman" w:cs="Times New Roman"/>
                <w:b/>
                <w:bCs/>
                <w:sz w:val="28"/>
                <w:szCs w:val="28"/>
              </w:rPr>
              <w:t xml:space="preserve">Hoàn </w:t>
            </w:r>
            <w:proofErr w:type="spellStart"/>
            <w:r w:rsidR="00C17E09">
              <w:rPr>
                <w:rFonts w:ascii="Times New Roman" w:eastAsia="Times New Roman" w:hAnsi="Times New Roman" w:cs="Times New Roman"/>
                <w:b/>
                <w:bCs/>
                <w:sz w:val="28"/>
                <w:szCs w:val="28"/>
              </w:rPr>
              <w:t>thiện</w:t>
            </w:r>
            <w:proofErr w:type="spellEnd"/>
            <w:r w:rsidR="00C17E09">
              <w:rPr>
                <w:rFonts w:ascii="Times New Roman" w:eastAsia="Times New Roman" w:hAnsi="Times New Roman" w:cs="Times New Roman"/>
                <w:b/>
                <w:bCs/>
                <w:sz w:val="28"/>
                <w:szCs w:val="28"/>
              </w:rPr>
              <w:t xml:space="preserve"> </w:t>
            </w:r>
            <w:proofErr w:type="spellStart"/>
            <w:r w:rsidR="00C17E09">
              <w:rPr>
                <w:rFonts w:ascii="Times New Roman" w:eastAsia="Times New Roman" w:hAnsi="Times New Roman" w:cs="Times New Roman"/>
                <w:b/>
                <w:bCs/>
                <w:sz w:val="28"/>
                <w:szCs w:val="28"/>
              </w:rPr>
              <w:t>cơ</w:t>
            </w:r>
            <w:proofErr w:type="spellEnd"/>
            <w:r w:rsidR="00C17E09">
              <w:rPr>
                <w:rFonts w:ascii="Times New Roman" w:eastAsia="Times New Roman" w:hAnsi="Times New Roman" w:cs="Times New Roman"/>
                <w:b/>
                <w:bCs/>
                <w:sz w:val="28"/>
                <w:szCs w:val="28"/>
              </w:rPr>
              <w:t xml:space="preserve"> </w:t>
            </w:r>
            <w:proofErr w:type="spellStart"/>
            <w:r w:rsidR="00C17E09">
              <w:rPr>
                <w:rFonts w:ascii="Times New Roman" w:eastAsia="Times New Roman" w:hAnsi="Times New Roman" w:cs="Times New Roman"/>
                <w:b/>
                <w:bCs/>
                <w:sz w:val="28"/>
                <w:szCs w:val="28"/>
              </w:rPr>
              <w:t>chế</w:t>
            </w:r>
            <w:proofErr w:type="spellEnd"/>
            <w:r w:rsidR="00C17E09">
              <w:rPr>
                <w:rFonts w:ascii="Times New Roman" w:eastAsia="Times New Roman" w:hAnsi="Times New Roman" w:cs="Times New Roman"/>
                <w:b/>
                <w:bCs/>
                <w:sz w:val="28"/>
                <w:szCs w:val="28"/>
              </w:rPr>
              <w:t xml:space="preserve"> </w:t>
            </w:r>
            <w:proofErr w:type="spellStart"/>
            <w:r w:rsidR="00C17E09">
              <w:rPr>
                <w:rFonts w:ascii="Times New Roman" w:eastAsia="Times New Roman" w:hAnsi="Times New Roman" w:cs="Times New Roman"/>
                <w:b/>
                <w:bCs/>
                <w:sz w:val="28"/>
                <w:szCs w:val="28"/>
              </w:rPr>
              <w:t>lựa</w:t>
            </w:r>
            <w:proofErr w:type="spellEnd"/>
            <w:r w:rsidR="00C17E09">
              <w:rPr>
                <w:rFonts w:ascii="Times New Roman" w:eastAsia="Times New Roman" w:hAnsi="Times New Roman" w:cs="Times New Roman"/>
                <w:b/>
                <w:bCs/>
                <w:sz w:val="28"/>
                <w:szCs w:val="28"/>
              </w:rPr>
              <w:t xml:space="preserve"> </w:t>
            </w:r>
            <w:proofErr w:type="spellStart"/>
            <w:r w:rsidR="00C17E09">
              <w:rPr>
                <w:rFonts w:ascii="Times New Roman" w:eastAsia="Times New Roman" w:hAnsi="Times New Roman" w:cs="Times New Roman"/>
                <w:b/>
                <w:bCs/>
                <w:sz w:val="28"/>
                <w:szCs w:val="28"/>
              </w:rPr>
              <w:t>chọn</w:t>
            </w:r>
            <w:proofErr w:type="spellEnd"/>
            <w:r w:rsidR="00C17E09">
              <w:rPr>
                <w:rFonts w:ascii="Times New Roman" w:eastAsia="Times New Roman" w:hAnsi="Times New Roman" w:cs="Times New Roman"/>
                <w:b/>
                <w:bCs/>
                <w:sz w:val="28"/>
                <w:szCs w:val="28"/>
              </w:rPr>
              <w:t xml:space="preserve"> </w:t>
            </w:r>
            <w:proofErr w:type="spellStart"/>
            <w:r w:rsidR="00C17E09">
              <w:rPr>
                <w:rFonts w:ascii="Times New Roman" w:eastAsia="Times New Roman" w:hAnsi="Times New Roman" w:cs="Times New Roman"/>
                <w:b/>
                <w:bCs/>
                <w:sz w:val="28"/>
                <w:szCs w:val="28"/>
              </w:rPr>
              <w:t>và</w:t>
            </w:r>
            <w:proofErr w:type="spellEnd"/>
            <w:r w:rsidR="00C17E09">
              <w:rPr>
                <w:rFonts w:ascii="Times New Roman" w:eastAsia="Times New Roman" w:hAnsi="Times New Roman" w:cs="Times New Roman"/>
                <w:b/>
                <w:bCs/>
                <w:sz w:val="28"/>
                <w:szCs w:val="28"/>
              </w:rPr>
              <w:t xml:space="preserve"> </w:t>
            </w:r>
            <w:proofErr w:type="spellStart"/>
            <w:r w:rsidR="00C17E09">
              <w:rPr>
                <w:rFonts w:ascii="Times New Roman" w:eastAsia="Times New Roman" w:hAnsi="Times New Roman" w:cs="Times New Roman"/>
                <w:b/>
                <w:bCs/>
                <w:sz w:val="28"/>
                <w:szCs w:val="28"/>
              </w:rPr>
              <w:t>nâng</w:t>
            </w:r>
            <w:proofErr w:type="spellEnd"/>
            <w:r w:rsidR="00C17E09">
              <w:rPr>
                <w:rFonts w:ascii="Times New Roman" w:eastAsia="Times New Roman" w:hAnsi="Times New Roman" w:cs="Times New Roman"/>
                <w:b/>
                <w:bCs/>
                <w:sz w:val="28"/>
                <w:szCs w:val="28"/>
              </w:rPr>
              <w:t xml:space="preserve"> </w:t>
            </w:r>
            <w:proofErr w:type="spellStart"/>
            <w:r w:rsidR="00C17E09">
              <w:rPr>
                <w:rFonts w:ascii="Times New Roman" w:eastAsia="Times New Roman" w:hAnsi="Times New Roman" w:cs="Times New Roman"/>
                <w:b/>
                <w:bCs/>
                <w:sz w:val="28"/>
                <w:szCs w:val="28"/>
              </w:rPr>
              <w:t>cao</w:t>
            </w:r>
            <w:proofErr w:type="spellEnd"/>
            <w:r w:rsidR="00C17E09">
              <w:rPr>
                <w:rFonts w:ascii="Times New Roman" w:eastAsia="Times New Roman" w:hAnsi="Times New Roman" w:cs="Times New Roman"/>
                <w:b/>
                <w:bCs/>
                <w:sz w:val="28"/>
                <w:szCs w:val="28"/>
              </w:rPr>
              <w:t xml:space="preserve"> </w:t>
            </w:r>
            <w:proofErr w:type="spellStart"/>
            <w:r w:rsidR="00C17E09">
              <w:rPr>
                <w:rFonts w:ascii="Times New Roman" w:eastAsia="Times New Roman" w:hAnsi="Times New Roman" w:cs="Times New Roman"/>
                <w:b/>
                <w:bCs/>
                <w:sz w:val="28"/>
                <w:szCs w:val="28"/>
              </w:rPr>
              <w:t>trách</w:t>
            </w:r>
            <w:proofErr w:type="spellEnd"/>
            <w:r w:rsidR="00C17E09">
              <w:rPr>
                <w:rFonts w:ascii="Times New Roman" w:eastAsia="Times New Roman" w:hAnsi="Times New Roman" w:cs="Times New Roman"/>
                <w:b/>
                <w:bCs/>
                <w:sz w:val="28"/>
                <w:szCs w:val="28"/>
              </w:rPr>
              <w:t xml:space="preserve"> </w:t>
            </w:r>
            <w:proofErr w:type="spellStart"/>
            <w:r w:rsidR="00C17E09">
              <w:rPr>
                <w:rFonts w:ascii="Times New Roman" w:eastAsia="Times New Roman" w:hAnsi="Times New Roman" w:cs="Times New Roman"/>
                <w:b/>
                <w:bCs/>
                <w:sz w:val="28"/>
                <w:szCs w:val="28"/>
              </w:rPr>
              <w:t>nhiệm</w:t>
            </w:r>
            <w:proofErr w:type="spellEnd"/>
            <w:r w:rsidR="00C17E09">
              <w:rPr>
                <w:rFonts w:ascii="Times New Roman" w:eastAsia="Times New Roman" w:hAnsi="Times New Roman" w:cs="Times New Roman"/>
                <w:b/>
                <w:bCs/>
                <w:sz w:val="28"/>
                <w:szCs w:val="28"/>
              </w:rPr>
              <w:t xml:space="preserve"> </w:t>
            </w:r>
            <w:r w:rsidRPr="00F5429C">
              <w:rPr>
                <w:rFonts w:ascii="Times New Roman" w:eastAsia="Times New Roman" w:hAnsi="Times New Roman" w:cs="Times New Roman"/>
                <w:b/>
                <w:bCs/>
                <w:sz w:val="28"/>
                <w:szCs w:val="28"/>
                <w:lang w:val="vi-VN"/>
              </w:rPr>
              <w:t>của</w:t>
            </w:r>
            <w:r w:rsidR="00C17E09">
              <w:rPr>
                <w:rFonts w:ascii="Times New Roman" w:eastAsia="Times New Roman" w:hAnsi="Times New Roman" w:cs="Times New Roman"/>
                <w:b/>
                <w:bCs/>
                <w:sz w:val="28"/>
                <w:szCs w:val="28"/>
              </w:rPr>
              <w:t xml:space="preserve"> </w:t>
            </w:r>
            <w:proofErr w:type="spellStart"/>
            <w:r w:rsidR="00C17E09">
              <w:rPr>
                <w:rFonts w:ascii="Times New Roman" w:eastAsia="Times New Roman" w:hAnsi="Times New Roman" w:cs="Times New Roman"/>
                <w:b/>
                <w:bCs/>
                <w:sz w:val="28"/>
                <w:szCs w:val="28"/>
              </w:rPr>
              <w:t>đội</w:t>
            </w:r>
            <w:proofErr w:type="spellEnd"/>
            <w:r w:rsidR="00C17E09">
              <w:rPr>
                <w:rFonts w:ascii="Times New Roman" w:eastAsia="Times New Roman" w:hAnsi="Times New Roman" w:cs="Times New Roman"/>
                <w:b/>
                <w:bCs/>
                <w:sz w:val="28"/>
                <w:szCs w:val="28"/>
              </w:rPr>
              <w:t xml:space="preserve"> </w:t>
            </w:r>
            <w:proofErr w:type="spellStart"/>
            <w:r w:rsidR="00C17E09">
              <w:rPr>
                <w:rFonts w:ascii="Times New Roman" w:eastAsia="Times New Roman" w:hAnsi="Times New Roman" w:cs="Times New Roman"/>
                <w:b/>
                <w:bCs/>
                <w:sz w:val="28"/>
                <w:szCs w:val="28"/>
              </w:rPr>
              <w:t>ngũ</w:t>
            </w:r>
            <w:proofErr w:type="spellEnd"/>
            <w:r w:rsidRPr="00F5429C">
              <w:rPr>
                <w:rFonts w:ascii="Times New Roman" w:eastAsia="Times New Roman" w:hAnsi="Times New Roman" w:cs="Times New Roman"/>
                <w:b/>
                <w:bCs/>
                <w:sz w:val="28"/>
                <w:szCs w:val="28"/>
                <w:lang w:val="vi-VN"/>
              </w:rPr>
              <w:t xml:space="preserve"> hoà giải viên</w:t>
            </w:r>
            <w:r w:rsidR="000F2A1F" w:rsidRPr="00F5429C">
              <w:rPr>
                <w:rFonts w:ascii="Times New Roman" w:eastAsia="Times New Roman" w:hAnsi="Times New Roman" w:cs="Times New Roman"/>
                <w:b/>
                <w:bCs/>
                <w:sz w:val="28"/>
                <w:szCs w:val="28"/>
              </w:rPr>
              <w:t xml:space="preserve"> </w:t>
            </w:r>
            <w:r w:rsidR="00C17E09">
              <w:rPr>
                <w:rFonts w:ascii="Times New Roman" w:eastAsia="Times New Roman" w:hAnsi="Times New Roman" w:cs="Times New Roman"/>
                <w:b/>
                <w:bCs/>
                <w:sz w:val="28"/>
                <w:szCs w:val="28"/>
              </w:rPr>
              <w:t xml:space="preserve">ở </w:t>
            </w:r>
            <w:proofErr w:type="spellStart"/>
            <w:r w:rsidR="00C17E09">
              <w:rPr>
                <w:rFonts w:ascii="Times New Roman" w:eastAsia="Times New Roman" w:hAnsi="Times New Roman" w:cs="Times New Roman"/>
                <w:b/>
                <w:bCs/>
                <w:sz w:val="28"/>
                <w:szCs w:val="28"/>
              </w:rPr>
              <w:t>cơ</w:t>
            </w:r>
            <w:proofErr w:type="spellEnd"/>
            <w:r w:rsidR="00C17E09">
              <w:rPr>
                <w:rFonts w:ascii="Times New Roman" w:eastAsia="Times New Roman" w:hAnsi="Times New Roman" w:cs="Times New Roman"/>
                <w:b/>
                <w:bCs/>
                <w:sz w:val="28"/>
                <w:szCs w:val="28"/>
              </w:rPr>
              <w:t xml:space="preserve"> </w:t>
            </w:r>
            <w:proofErr w:type="spellStart"/>
            <w:r w:rsidR="00C17E09">
              <w:rPr>
                <w:rFonts w:ascii="Times New Roman" w:eastAsia="Times New Roman" w:hAnsi="Times New Roman" w:cs="Times New Roman"/>
                <w:b/>
                <w:bCs/>
                <w:sz w:val="28"/>
                <w:szCs w:val="28"/>
              </w:rPr>
              <w:t>sở</w:t>
            </w:r>
            <w:proofErr w:type="spellEnd"/>
            <w:r w:rsidR="00C17E09">
              <w:rPr>
                <w:rFonts w:ascii="Times New Roman" w:eastAsia="Times New Roman" w:hAnsi="Times New Roman" w:cs="Times New Roman"/>
                <w:b/>
                <w:bCs/>
                <w:sz w:val="28"/>
                <w:szCs w:val="28"/>
              </w:rPr>
              <w:t xml:space="preserve"> </w:t>
            </w:r>
            <w:proofErr w:type="spellStart"/>
            <w:r w:rsidR="000F2A1F" w:rsidRPr="00F5429C">
              <w:rPr>
                <w:rFonts w:ascii="Times New Roman" w:eastAsia="Times New Roman" w:hAnsi="Times New Roman" w:cs="Times New Roman"/>
                <w:b/>
                <w:bCs/>
                <w:sz w:val="28"/>
                <w:szCs w:val="28"/>
              </w:rPr>
              <w:t>đáp</w:t>
            </w:r>
            <w:proofErr w:type="spellEnd"/>
            <w:r w:rsidR="000F2A1F" w:rsidRPr="00F5429C">
              <w:rPr>
                <w:rFonts w:ascii="Times New Roman" w:eastAsia="Times New Roman" w:hAnsi="Times New Roman" w:cs="Times New Roman"/>
                <w:b/>
                <w:bCs/>
                <w:sz w:val="28"/>
                <w:szCs w:val="28"/>
              </w:rPr>
              <w:t xml:space="preserve"> </w:t>
            </w:r>
            <w:proofErr w:type="spellStart"/>
            <w:r w:rsidR="000F2A1F" w:rsidRPr="00F5429C">
              <w:rPr>
                <w:rFonts w:ascii="Times New Roman" w:eastAsia="Times New Roman" w:hAnsi="Times New Roman" w:cs="Times New Roman"/>
                <w:b/>
                <w:bCs/>
                <w:sz w:val="28"/>
                <w:szCs w:val="28"/>
              </w:rPr>
              <w:t>ứng</w:t>
            </w:r>
            <w:proofErr w:type="spellEnd"/>
            <w:r w:rsidR="000F2A1F" w:rsidRPr="00F5429C">
              <w:rPr>
                <w:rFonts w:ascii="Times New Roman" w:eastAsia="Times New Roman" w:hAnsi="Times New Roman" w:cs="Times New Roman"/>
                <w:b/>
                <w:bCs/>
                <w:sz w:val="28"/>
                <w:szCs w:val="28"/>
              </w:rPr>
              <w:t xml:space="preserve"> </w:t>
            </w:r>
            <w:proofErr w:type="spellStart"/>
            <w:r w:rsidR="000F2A1F" w:rsidRPr="00F5429C">
              <w:rPr>
                <w:rFonts w:ascii="Times New Roman" w:eastAsia="Times New Roman" w:hAnsi="Times New Roman" w:cs="Times New Roman"/>
                <w:b/>
                <w:bCs/>
                <w:sz w:val="28"/>
                <w:szCs w:val="28"/>
              </w:rPr>
              <w:t>yêu</w:t>
            </w:r>
            <w:proofErr w:type="spellEnd"/>
            <w:r w:rsidR="000F2A1F" w:rsidRPr="00F5429C">
              <w:rPr>
                <w:rFonts w:ascii="Times New Roman" w:eastAsia="Times New Roman" w:hAnsi="Times New Roman" w:cs="Times New Roman"/>
                <w:b/>
                <w:bCs/>
                <w:sz w:val="28"/>
                <w:szCs w:val="28"/>
              </w:rPr>
              <w:t xml:space="preserve"> </w:t>
            </w:r>
            <w:proofErr w:type="spellStart"/>
            <w:r w:rsidR="000F2A1F" w:rsidRPr="00F5429C">
              <w:rPr>
                <w:rFonts w:ascii="Times New Roman" w:eastAsia="Times New Roman" w:hAnsi="Times New Roman" w:cs="Times New Roman"/>
                <w:b/>
                <w:bCs/>
                <w:sz w:val="28"/>
                <w:szCs w:val="28"/>
              </w:rPr>
              <w:t>cầu</w:t>
            </w:r>
            <w:proofErr w:type="spellEnd"/>
            <w:r w:rsidR="000F2A1F" w:rsidRPr="00F5429C">
              <w:rPr>
                <w:rFonts w:ascii="Times New Roman" w:eastAsia="Times New Roman" w:hAnsi="Times New Roman" w:cs="Times New Roman"/>
                <w:b/>
                <w:bCs/>
                <w:sz w:val="28"/>
                <w:szCs w:val="28"/>
              </w:rPr>
              <w:t xml:space="preserve"> </w:t>
            </w:r>
            <w:proofErr w:type="spellStart"/>
            <w:r w:rsidR="000F2A1F" w:rsidRPr="00F5429C">
              <w:rPr>
                <w:rFonts w:ascii="Times New Roman" w:eastAsia="Times New Roman" w:hAnsi="Times New Roman" w:cs="Times New Roman"/>
                <w:b/>
                <w:bCs/>
                <w:sz w:val="28"/>
                <w:szCs w:val="28"/>
              </w:rPr>
              <w:t>thực</w:t>
            </w:r>
            <w:proofErr w:type="spellEnd"/>
            <w:r w:rsidR="000F2A1F" w:rsidRPr="00F5429C">
              <w:rPr>
                <w:rFonts w:ascii="Times New Roman" w:eastAsia="Times New Roman" w:hAnsi="Times New Roman" w:cs="Times New Roman"/>
                <w:b/>
                <w:bCs/>
                <w:sz w:val="28"/>
                <w:szCs w:val="28"/>
              </w:rPr>
              <w:t xml:space="preserve"> </w:t>
            </w:r>
            <w:proofErr w:type="spellStart"/>
            <w:r w:rsidR="000F2A1F" w:rsidRPr="00F5429C">
              <w:rPr>
                <w:rFonts w:ascii="Times New Roman" w:eastAsia="Times New Roman" w:hAnsi="Times New Roman" w:cs="Times New Roman"/>
                <w:b/>
                <w:bCs/>
                <w:sz w:val="28"/>
                <w:szCs w:val="28"/>
              </w:rPr>
              <w:t>tiễn</w:t>
            </w:r>
            <w:proofErr w:type="spellEnd"/>
            <w:r w:rsidRPr="00F5429C">
              <w:rPr>
                <w:rFonts w:ascii="Times New Roman" w:eastAsia="Times New Roman" w:hAnsi="Times New Roman" w:cs="Times New Roman"/>
                <w:b/>
                <w:bCs/>
                <w:sz w:val="28"/>
                <w:szCs w:val="28"/>
                <w:lang w:val="vi-VN"/>
              </w:rPr>
              <w:t xml:space="preserve"> </w:t>
            </w:r>
          </w:p>
        </w:tc>
        <w:tc>
          <w:tcPr>
            <w:tcW w:w="3137" w:type="dxa"/>
          </w:tcPr>
          <w:p w14:paraId="7D45F289" w14:textId="2C5B8E8E" w:rsidR="00F753CE" w:rsidRPr="007E6F74" w:rsidRDefault="00F753CE" w:rsidP="00F41FC0">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bCs/>
                <w:iCs/>
                <w:sz w:val="28"/>
                <w:szCs w:val="28"/>
                <w:lang w:val="vi-VN"/>
              </w:rPr>
            </w:pPr>
            <w:r w:rsidRPr="007E6F74">
              <w:rPr>
                <w:rFonts w:ascii="Times New Roman" w:hAnsi="Times New Roman" w:cs="Times New Roman"/>
                <w:b/>
                <w:bCs/>
                <w:iCs/>
                <w:sz w:val="28"/>
                <w:szCs w:val="28"/>
                <w:lang w:val="vi-VN"/>
              </w:rPr>
              <w:t>1.</w:t>
            </w:r>
            <w:r w:rsidRPr="007E6F74">
              <w:rPr>
                <w:rFonts w:ascii="Times New Roman" w:hAnsi="Times New Roman" w:cs="Times New Roman"/>
                <w:bCs/>
                <w:iCs/>
                <w:sz w:val="28"/>
                <w:szCs w:val="28"/>
                <w:lang w:val="vi-VN"/>
              </w:rPr>
              <w:t xml:space="preserve"> Quy định</w:t>
            </w:r>
            <w:r w:rsidR="00F5429C" w:rsidRPr="007E6F74">
              <w:rPr>
                <w:rFonts w:ascii="Times New Roman" w:hAnsi="Times New Roman" w:cs="Times New Roman"/>
                <w:bCs/>
                <w:iCs/>
                <w:sz w:val="28"/>
                <w:szCs w:val="28"/>
                <w:lang w:val="vi-VN"/>
              </w:rPr>
              <w:t xml:space="preserve"> bổ sung</w:t>
            </w:r>
            <w:r w:rsidRPr="007E6F74">
              <w:rPr>
                <w:rFonts w:ascii="Times New Roman" w:hAnsi="Times New Roman" w:cs="Times New Roman"/>
                <w:bCs/>
                <w:iCs/>
                <w:sz w:val="28"/>
                <w:szCs w:val="28"/>
                <w:lang w:val="vi-VN"/>
              </w:rPr>
              <w:t xml:space="preserve"> hình thức </w:t>
            </w:r>
            <w:r w:rsidR="00EA0061" w:rsidRPr="007E6F74">
              <w:rPr>
                <w:rFonts w:ascii="Times New Roman" w:hAnsi="Times New Roman" w:cs="Times New Roman"/>
                <w:bCs/>
                <w:iCs/>
                <w:sz w:val="28"/>
                <w:szCs w:val="28"/>
                <w:lang w:val="vi-VN"/>
              </w:rPr>
              <w:t xml:space="preserve">chỉ định để </w:t>
            </w:r>
            <w:r w:rsidRPr="007E6F74">
              <w:rPr>
                <w:rFonts w:ascii="Times New Roman" w:hAnsi="Times New Roman" w:cs="Times New Roman"/>
                <w:bCs/>
                <w:iCs/>
                <w:sz w:val="28"/>
                <w:szCs w:val="28"/>
                <w:lang w:val="vi-VN"/>
              </w:rPr>
              <w:t xml:space="preserve">lựa chọn đội ngũ hoà giải viên </w:t>
            </w:r>
            <w:r w:rsidR="00EA0061" w:rsidRPr="007E6F74">
              <w:rPr>
                <w:rFonts w:ascii="Times New Roman" w:hAnsi="Times New Roman" w:cs="Times New Roman"/>
                <w:bCs/>
                <w:iCs/>
                <w:sz w:val="28"/>
                <w:szCs w:val="28"/>
                <w:lang w:val="vi-VN"/>
              </w:rPr>
              <w:t xml:space="preserve">trong một số trường hợp nhất định </w:t>
            </w:r>
            <w:r w:rsidRPr="007E6F74">
              <w:rPr>
                <w:rFonts w:ascii="Times New Roman" w:hAnsi="Times New Roman" w:cs="Times New Roman"/>
                <w:bCs/>
                <w:iCs/>
                <w:sz w:val="28"/>
                <w:szCs w:val="28"/>
                <w:lang w:val="vi-VN"/>
              </w:rPr>
              <w:t>nhằm bảo đảm tính kịp thời, linh hoạt và hiệu quả của hoạt động hòa giải ở cơ sở.</w:t>
            </w:r>
          </w:p>
          <w:p w14:paraId="777ADE94" w14:textId="1C08EFB6" w:rsidR="004D3E97" w:rsidRPr="007E6F74" w:rsidRDefault="00F753CE" w:rsidP="0007481E">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bCs/>
                <w:iCs/>
                <w:spacing w:val="-2"/>
                <w:sz w:val="28"/>
                <w:szCs w:val="28"/>
                <w:lang w:val="vi-VN"/>
              </w:rPr>
            </w:pPr>
            <w:r w:rsidRPr="007E6F74">
              <w:rPr>
                <w:rFonts w:ascii="Times New Roman" w:hAnsi="Times New Roman" w:cs="Times New Roman"/>
                <w:b/>
                <w:bCs/>
                <w:iCs/>
                <w:spacing w:val="-2"/>
                <w:sz w:val="28"/>
                <w:szCs w:val="28"/>
                <w:lang w:val="vi-VN"/>
              </w:rPr>
              <w:t>2.</w:t>
            </w:r>
            <w:r w:rsidRPr="007E6F74">
              <w:rPr>
                <w:rFonts w:ascii="Times New Roman" w:hAnsi="Times New Roman" w:cs="Times New Roman"/>
                <w:bCs/>
                <w:iCs/>
                <w:spacing w:val="-2"/>
                <w:sz w:val="28"/>
                <w:szCs w:val="28"/>
                <w:lang w:val="vi-VN"/>
              </w:rPr>
              <w:t xml:space="preserve"> </w:t>
            </w:r>
            <w:r w:rsidR="002301E9" w:rsidRPr="007E6F74">
              <w:rPr>
                <w:rFonts w:ascii="Times New Roman" w:hAnsi="Times New Roman" w:cs="Times New Roman"/>
                <w:bCs/>
                <w:iCs/>
                <w:spacing w:val="-2"/>
                <w:sz w:val="28"/>
                <w:szCs w:val="28"/>
                <w:lang w:val="vi-VN"/>
              </w:rPr>
              <w:t>Hoàn thiện quy định về quyền</w:t>
            </w:r>
            <w:r w:rsidR="0007481E" w:rsidRPr="007E6F74">
              <w:rPr>
                <w:rFonts w:ascii="Times New Roman" w:hAnsi="Times New Roman" w:cs="Times New Roman"/>
                <w:bCs/>
                <w:iCs/>
                <w:spacing w:val="-2"/>
                <w:sz w:val="28"/>
                <w:szCs w:val="28"/>
                <w:lang w:val="vi-VN"/>
              </w:rPr>
              <w:t xml:space="preserve">, </w:t>
            </w:r>
            <w:r w:rsidR="002301E9" w:rsidRPr="007E6F74">
              <w:rPr>
                <w:rFonts w:ascii="Times New Roman" w:hAnsi="Times New Roman" w:cs="Times New Roman"/>
                <w:bCs/>
                <w:iCs/>
                <w:spacing w:val="-2"/>
                <w:sz w:val="28"/>
                <w:szCs w:val="28"/>
                <w:lang w:val="vi-VN"/>
              </w:rPr>
              <w:t xml:space="preserve">nghĩa vụ của hòa giải viên và </w:t>
            </w:r>
            <w:r w:rsidR="0007481E" w:rsidRPr="007E6F74">
              <w:rPr>
                <w:rFonts w:ascii="Times New Roman" w:hAnsi="Times New Roman" w:cs="Times New Roman"/>
                <w:bCs/>
                <w:iCs/>
                <w:spacing w:val="-2"/>
                <w:sz w:val="28"/>
                <w:szCs w:val="28"/>
                <w:lang w:val="vi-VN"/>
              </w:rPr>
              <w:t>T</w:t>
            </w:r>
            <w:r w:rsidR="002301E9" w:rsidRPr="007E6F74">
              <w:rPr>
                <w:rFonts w:ascii="Times New Roman" w:hAnsi="Times New Roman" w:cs="Times New Roman"/>
                <w:bCs/>
                <w:iCs/>
                <w:spacing w:val="-2"/>
                <w:sz w:val="28"/>
                <w:szCs w:val="28"/>
                <w:lang w:val="vi-VN"/>
              </w:rPr>
              <w:t xml:space="preserve">ổ trưởng </w:t>
            </w:r>
            <w:r w:rsidR="0007481E" w:rsidRPr="007E6F74">
              <w:rPr>
                <w:rFonts w:ascii="Times New Roman" w:hAnsi="Times New Roman" w:cs="Times New Roman"/>
                <w:bCs/>
                <w:iCs/>
                <w:spacing w:val="-2"/>
                <w:sz w:val="28"/>
                <w:szCs w:val="28"/>
                <w:lang w:val="vi-VN"/>
              </w:rPr>
              <w:t>T</w:t>
            </w:r>
            <w:r w:rsidR="002301E9" w:rsidRPr="007E6F74">
              <w:rPr>
                <w:rFonts w:ascii="Times New Roman" w:hAnsi="Times New Roman" w:cs="Times New Roman"/>
                <w:bCs/>
                <w:iCs/>
                <w:spacing w:val="-2"/>
                <w:sz w:val="28"/>
                <w:szCs w:val="28"/>
                <w:lang w:val="vi-VN"/>
              </w:rPr>
              <w:t xml:space="preserve">ổ hòa giải theo hướng nâng cao vai trò, trách nhiệm </w:t>
            </w:r>
            <w:r w:rsidR="002301E9" w:rsidRPr="007E6F74">
              <w:rPr>
                <w:rFonts w:ascii="Times New Roman" w:hAnsi="Times New Roman" w:cs="Times New Roman"/>
                <w:bCs/>
                <w:iCs/>
                <w:spacing w:val="-2"/>
                <w:sz w:val="28"/>
                <w:szCs w:val="28"/>
                <w:lang w:val="vi-VN"/>
              </w:rPr>
              <w:lastRenderedPageBreak/>
              <w:t>và tính chủ động của đội ngũ hòa giải viên ở cơ sở</w:t>
            </w:r>
            <w:r w:rsidR="008E7FCE" w:rsidRPr="007E6F74">
              <w:rPr>
                <w:rFonts w:ascii="Times New Roman" w:hAnsi="Times New Roman" w:cs="Times New Roman"/>
                <w:bCs/>
                <w:iCs/>
                <w:spacing w:val="-2"/>
                <w:sz w:val="28"/>
                <w:szCs w:val="28"/>
                <w:lang w:val="vi-VN"/>
              </w:rPr>
              <w:t xml:space="preserve"> và bảo đảm phù hợp với nguyên tắc tổ chức, hoạt động hoà giải ở cơ sở</w:t>
            </w:r>
            <w:r w:rsidR="002301E9" w:rsidRPr="007E6F74">
              <w:rPr>
                <w:rFonts w:ascii="Times New Roman" w:hAnsi="Times New Roman" w:cs="Times New Roman"/>
                <w:bCs/>
                <w:iCs/>
                <w:spacing w:val="-2"/>
                <w:sz w:val="28"/>
                <w:szCs w:val="28"/>
                <w:lang w:val="vi-VN"/>
              </w:rPr>
              <w:t>, góp phần nâng cao chất lượng, hiệu quả hòa giải ở cơ sở</w:t>
            </w:r>
            <w:r w:rsidR="00663917" w:rsidRPr="007E6F74">
              <w:rPr>
                <w:rFonts w:ascii="Times New Roman" w:hAnsi="Times New Roman" w:cs="Times New Roman"/>
                <w:bCs/>
                <w:iCs/>
                <w:spacing w:val="-2"/>
                <w:sz w:val="28"/>
                <w:szCs w:val="28"/>
                <w:lang w:val="vi-VN"/>
              </w:rPr>
              <w:t>.</w:t>
            </w:r>
          </w:p>
        </w:tc>
        <w:tc>
          <w:tcPr>
            <w:tcW w:w="8393" w:type="dxa"/>
          </w:tcPr>
          <w:p w14:paraId="08F25E12" w14:textId="77777777" w:rsidR="00F95F72" w:rsidRPr="007E6F74" w:rsidRDefault="00F95F72" w:rsidP="00F95F72">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bCs/>
                <w:iCs/>
                <w:sz w:val="28"/>
                <w:szCs w:val="28"/>
                <w:lang w:val="vi-VN"/>
              </w:rPr>
            </w:pPr>
            <w:r w:rsidRPr="007E6F74">
              <w:rPr>
                <w:rFonts w:ascii="Times New Roman" w:hAnsi="Times New Roman" w:cs="Times New Roman"/>
                <w:bCs/>
                <w:iCs/>
                <w:sz w:val="28"/>
                <w:szCs w:val="28"/>
                <w:lang w:val="vi-VN"/>
              </w:rPr>
              <w:lastRenderedPageBreak/>
              <w:t>Dự kiến quy phạm hoá chính sách này như sau:</w:t>
            </w:r>
          </w:p>
          <w:p w14:paraId="2412EC73" w14:textId="3894A1F5" w:rsidR="00F753CE" w:rsidRPr="007E6F74" w:rsidRDefault="000F2A1F" w:rsidP="00F41FC0">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bCs/>
                <w:iCs/>
                <w:spacing w:val="-4"/>
                <w:sz w:val="28"/>
                <w:szCs w:val="28"/>
                <w:lang w:val="vi-VN"/>
              </w:rPr>
            </w:pPr>
            <w:r w:rsidRPr="007E6F74">
              <w:rPr>
                <w:rFonts w:ascii="Times New Roman Bold" w:hAnsi="Times New Roman Bold" w:cs="Times New Roman"/>
                <w:b/>
                <w:bCs/>
                <w:iCs/>
                <w:spacing w:val="-4"/>
                <w:sz w:val="28"/>
                <w:szCs w:val="28"/>
                <w:lang w:val="vi-VN"/>
              </w:rPr>
              <w:t>1.</w:t>
            </w:r>
            <w:r w:rsidR="00F753CE" w:rsidRPr="007E6F74">
              <w:rPr>
                <w:rFonts w:ascii="Times New Roman Bold" w:hAnsi="Times New Roman Bold" w:cs="Times New Roman"/>
                <w:b/>
                <w:bCs/>
                <w:iCs/>
                <w:spacing w:val="-4"/>
                <w:sz w:val="28"/>
                <w:szCs w:val="28"/>
                <w:lang w:val="vi-VN"/>
              </w:rPr>
              <w:t xml:space="preserve"> </w:t>
            </w:r>
            <w:r w:rsidR="00F753CE" w:rsidRPr="007E6F74">
              <w:rPr>
                <w:rFonts w:ascii="Times New Roman" w:hAnsi="Times New Roman" w:cs="Times New Roman"/>
                <w:bCs/>
                <w:iCs/>
                <w:spacing w:val="-4"/>
                <w:sz w:val="28"/>
                <w:szCs w:val="28"/>
                <w:lang w:val="vi-VN"/>
              </w:rPr>
              <w:t xml:space="preserve">Bổ sung việc chỉ </w:t>
            </w:r>
            <w:r w:rsidR="00F753CE" w:rsidRPr="007E6F74">
              <w:rPr>
                <w:rFonts w:ascii="Times New Roman" w:hAnsi="Times New Roman" w:cs="Times New Roman" w:hint="eastAsia"/>
                <w:bCs/>
                <w:iCs/>
                <w:spacing w:val="-4"/>
                <w:sz w:val="28"/>
                <w:szCs w:val="28"/>
                <w:lang w:val="vi-VN"/>
              </w:rPr>
              <w:t>đ</w:t>
            </w:r>
            <w:r w:rsidR="00F753CE" w:rsidRPr="007E6F74">
              <w:rPr>
                <w:rFonts w:ascii="Times New Roman" w:hAnsi="Times New Roman" w:cs="Times New Roman"/>
                <w:bCs/>
                <w:iCs/>
                <w:spacing w:val="-4"/>
                <w:sz w:val="28"/>
                <w:szCs w:val="28"/>
                <w:lang w:val="vi-VN"/>
              </w:rPr>
              <w:t>ịnh ho</w:t>
            </w:r>
            <w:r w:rsidR="00F753CE" w:rsidRPr="007E6F74">
              <w:rPr>
                <w:rFonts w:ascii="Times New Roman" w:hAnsi="Times New Roman" w:cs="Times New Roman" w:hint="eastAsia"/>
                <w:bCs/>
                <w:iCs/>
                <w:spacing w:val="-4"/>
                <w:sz w:val="28"/>
                <w:szCs w:val="28"/>
                <w:lang w:val="vi-VN"/>
              </w:rPr>
              <w:t>à</w:t>
            </w:r>
            <w:r w:rsidR="00F753CE" w:rsidRPr="007E6F74">
              <w:rPr>
                <w:rFonts w:ascii="Times New Roman" w:hAnsi="Times New Roman" w:cs="Times New Roman"/>
                <w:bCs/>
                <w:iCs/>
                <w:spacing w:val="-4"/>
                <w:sz w:val="28"/>
                <w:szCs w:val="28"/>
                <w:lang w:val="vi-VN"/>
              </w:rPr>
              <w:t xml:space="preserve"> giải vi</w:t>
            </w:r>
            <w:r w:rsidR="00F753CE" w:rsidRPr="007E6F74">
              <w:rPr>
                <w:rFonts w:ascii="Times New Roman" w:hAnsi="Times New Roman" w:cs="Times New Roman" w:hint="eastAsia"/>
                <w:bCs/>
                <w:iCs/>
                <w:spacing w:val="-4"/>
                <w:sz w:val="28"/>
                <w:szCs w:val="28"/>
                <w:lang w:val="vi-VN"/>
              </w:rPr>
              <w:t>ê</w:t>
            </w:r>
            <w:r w:rsidR="00F753CE" w:rsidRPr="007E6F74">
              <w:rPr>
                <w:rFonts w:ascii="Times New Roman" w:hAnsi="Times New Roman" w:cs="Times New Roman"/>
                <w:bCs/>
                <w:iCs/>
                <w:spacing w:val="-4"/>
                <w:sz w:val="28"/>
                <w:szCs w:val="28"/>
                <w:lang w:val="vi-VN"/>
              </w:rPr>
              <w:t>n b</w:t>
            </w:r>
            <w:r w:rsidR="00F753CE" w:rsidRPr="007E6F74">
              <w:rPr>
                <w:rFonts w:ascii="Times New Roman" w:hAnsi="Times New Roman" w:cs="Times New Roman" w:hint="eastAsia"/>
                <w:bCs/>
                <w:iCs/>
                <w:spacing w:val="-4"/>
                <w:sz w:val="28"/>
                <w:szCs w:val="28"/>
                <w:lang w:val="vi-VN"/>
              </w:rPr>
              <w:t>ê</w:t>
            </w:r>
            <w:r w:rsidR="00F753CE" w:rsidRPr="007E6F74">
              <w:rPr>
                <w:rFonts w:ascii="Times New Roman" w:hAnsi="Times New Roman" w:cs="Times New Roman"/>
                <w:bCs/>
                <w:iCs/>
                <w:spacing w:val="-4"/>
                <w:sz w:val="28"/>
                <w:szCs w:val="28"/>
                <w:lang w:val="vi-VN"/>
              </w:rPr>
              <w:t>n cạnh bầu ho</w:t>
            </w:r>
            <w:r w:rsidR="00F753CE" w:rsidRPr="007E6F74">
              <w:rPr>
                <w:rFonts w:ascii="Times New Roman" w:hAnsi="Times New Roman" w:cs="Times New Roman" w:hint="eastAsia"/>
                <w:bCs/>
                <w:iCs/>
                <w:spacing w:val="-4"/>
                <w:sz w:val="28"/>
                <w:szCs w:val="28"/>
                <w:lang w:val="vi-VN"/>
              </w:rPr>
              <w:t>à</w:t>
            </w:r>
            <w:r w:rsidR="00F753CE" w:rsidRPr="007E6F74">
              <w:rPr>
                <w:rFonts w:ascii="Times New Roman" w:hAnsi="Times New Roman" w:cs="Times New Roman"/>
                <w:bCs/>
                <w:iCs/>
                <w:spacing w:val="-4"/>
                <w:sz w:val="28"/>
                <w:szCs w:val="28"/>
                <w:lang w:val="vi-VN"/>
              </w:rPr>
              <w:t xml:space="preserve"> giải vi</w:t>
            </w:r>
            <w:r w:rsidR="00F753CE" w:rsidRPr="007E6F74">
              <w:rPr>
                <w:rFonts w:ascii="Times New Roman" w:hAnsi="Times New Roman" w:cs="Times New Roman" w:hint="eastAsia"/>
                <w:bCs/>
                <w:iCs/>
                <w:spacing w:val="-4"/>
                <w:sz w:val="28"/>
                <w:szCs w:val="28"/>
                <w:lang w:val="vi-VN"/>
              </w:rPr>
              <w:t>ê</w:t>
            </w:r>
            <w:r w:rsidR="00F753CE" w:rsidRPr="007E6F74">
              <w:rPr>
                <w:rFonts w:ascii="Times New Roman" w:hAnsi="Times New Roman" w:cs="Times New Roman"/>
                <w:bCs/>
                <w:iCs/>
                <w:spacing w:val="-4"/>
                <w:sz w:val="28"/>
                <w:szCs w:val="28"/>
                <w:lang w:val="vi-VN"/>
              </w:rPr>
              <w:t>n trong một số tr</w:t>
            </w:r>
            <w:r w:rsidR="00F753CE" w:rsidRPr="007E6F74">
              <w:rPr>
                <w:rFonts w:ascii="Times New Roman" w:hAnsi="Times New Roman" w:cs="Times New Roman" w:hint="eastAsia"/>
                <w:bCs/>
                <w:iCs/>
                <w:spacing w:val="-4"/>
                <w:sz w:val="28"/>
                <w:szCs w:val="28"/>
                <w:lang w:val="vi-VN"/>
              </w:rPr>
              <w:t>ư</w:t>
            </w:r>
            <w:r w:rsidR="00F753CE" w:rsidRPr="007E6F74">
              <w:rPr>
                <w:rFonts w:ascii="Times New Roman" w:hAnsi="Times New Roman" w:cs="Times New Roman"/>
                <w:bCs/>
                <w:iCs/>
                <w:spacing w:val="-4"/>
                <w:sz w:val="28"/>
                <w:szCs w:val="28"/>
                <w:lang w:val="vi-VN"/>
              </w:rPr>
              <w:t xml:space="preserve">ờng hợp nhất </w:t>
            </w:r>
            <w:r w:rsidR="00F753CE" w:rsidRPr="007E6F74">
              <w:rPr>
                <w:rFonts w:ascii="Times New Roman" w:hAnsi="Times New Roman" w:cs="Times New Roman" w:hint="eastAsia"/>
                <w:bCs/>
                <w:iCs/>
                <w:spacing w:val="-4"/>
                <w:sz w:val="28"/>
                <w:szCs w:val="28"/>
                <w:lang w:val="vi-VN"/>
              </w:rPr>
              <w:t>đ</w:t>
            </w:r>
            <w:r w:rsidR="00F753CE" w:rsidRPr="007E6F74">
              <w:rPr>
                <w:rFonts w:ascii="Times New Roman" w:hAnsi="Times New Roman" w:cs="Times New Roman"/>
                <w:bCs/>
                <w:iCs/>
                <w:spacing w:val="-4"/>
                <w:sz w:val="28"/>
                <w:szCs w:val="28"/>
                <w:lang w:val="vi-VN"/>
              </w:rPr>
              <w:t xml:space="preserve">ịnh nhằm bảo </w:t>
            </w:r>
            <w:r w:rsidR="00F753CE" w:rsidRPr="007E6F74">
              <w:rPr>
                <w:rFonts w:ascii="Times New Roman" w:hAnsi="Times New Roman" w:cs="Times New Roman" w:hint="eastAsia"/>
                <w:bCs/>
                <w:iCs/>
                <w:spacing w:val="-4"/>
                <w:sz w:val="28"/>
                <w:szCs w:val="28"/>
                <w:lang w:val="vi-VN"/>
              </w:rPr>
              <w:t>đ</w:t>
            </w:r>
            <w:r w:rsidR="00F753CE" w:rsidRPr="007E6F74">
              <w:rPr>
                <w:rFonts w:ascii="Times New Roman" w:hAnsi="Times New Roman" w:cs="Times New Roman"/>
                <w:bCs/>
                <w:iCs/>
                <w:spacing w:val="-4"/>
                <w:sz w:val="28"/>
                <w:szCs w:val="28"/>
                <w:lang w:val="vi-VN"/>
              </w:rPr>
              <w:t>ảm kịp thời</w:t>
            </w:r>
            <w:r w:rsidR="00F5429C" w:rsidRPr="007E6F74">
              <w:rPr>
                <w:rFonts w:ascii="Times New Roman" w:hAnsi="Times New Roman" w:cs="Times New Roman"/>
                <w:bCs/>
                <w:iCs/>
                <w:spacing w:val="-4"/>
                <w:sz w:val="28"/>
                <w:szCs w:val="28"/>
                <w:lang w:val="vi-VN"/>
              </w:rPr>
              <w:t xml:space="preserve"> trong</w:t>
            </w:r>
            <w:r w:rsidR="00F753CE" w:rsidRPr="007E6F74">
              <w:rPr>
                <w:rFonts w:ascii="Times New Roman" w:hAnsi="Times New Roman" w:cs="Times New Roman"/>
                <w:bCs/>
                <w:iCs/>
                <w:spacing w:val="-4"/>
                <w:sz w:val="28"/>
                <w:szCs w:val="28"/>
                <w:lang w:val="vi-VN"/>
              </w:rPr>
              <w:t xml:space="preserve"> tổ chức hoạt </w:t>
            </w:r>
            <w:r w:rsidR="00F753CE" w:rsidRPr="007E6F74">
              <w:rPr>
                <w:rFonts w:ascii="Times New Roman" w:hAnsi="Times New Roman" w:cs="Times New Roman" w:hint="eastAsia"/>
                <w:bCs/>
                <w:iCs/>
                <w:spacing w:val="-4"/>
                <w:sz w:val="28"/>
                <w:szCs w:val="28"/>
                <w:lang w:val="vi-VN"/>
              </w:rPr>
              <w:t>đ</w:t>
            </w:r>
            <w:r w:rsidR="00F753CE" w:rsidRPr="007E6F74">
              <w:rPr>
                <w:rFonts w:ascii="Times New Roman" w:hAnsi="Times New Roman" w:cs="Times New Roman"/>
                <w:bCs/>
                <w:iCs/>
                <w:spacing w:val="-4"/>
                <w:sz w:val="28"/>
                <w:szCs w:val="28"/>
                <w:lang w:val="vi-VN"/>
              </w:rPr>
              <w:t>ộng h</w:t>
            </w:r>
            <w:r w:rsidR="00F753CE" w:rsidRPr="007E6F74">
              <w:rPr>
                <w:rFonts w:ascii="Times New Roman" w:hAnsi="Times New Roman" w:cs="Times New Roman" w:hint="eastAsia"/>
                <w:bCs/>
                <w:iCs/>
                <w:spacing w:val="-4"/>
                <w:sz w:val="28"/>
                <w:szCs w:val="28"/>
                <w:lang w:val="vi-VN"/>
              </w:rPr>
              <w:t>ò</w:t>
            </w:r>
            <w:r w:rsidR="00F753CE" w:rsidRPr="007E6F74">
              <w:rPr>
                <w:rFonts w:ascii="Times New Roman" w:hAnsi="Times New Roman" w:cs="Times New Roman"/>
                <w:bCs/>
                <w:iCs/>
                <w:spacing w:val="-4"/>
                <w:sz w:val="28"/>
                <w:szCs w:val="28"/>
                <w:lang w:val="vi-VN"/>
              </w:rPr>
              <w:t>a giải ở c</w:t>
            </w:r>
            <w:r w:rsidR="00F753CE" w:rsidRPr="007E6F74">
              <w:rPr>
                <w:rFonts w:ascii="Times New Roman" w:hAnsi="Times New Roman" w:cs="Times New Roman" w:hint="eastAsia"/>
                <w:bCs/>
                <w:iCs/>
                <w:spacing w:val="-4"/>
                <w:sz w:val="28"/>
                <w:szCs w:val="28"/>
                <w:lang w:val="vi-VN"/>
              </w:rPr>
              <w:t>ơ</w:t>
            </w:r>
            <w:r w:rsidR="00F753CE" w:rsidRPr="007E6F74">
              <w:rPr>
                <w:rFonts w:ascii="Times New Roman" w:hAnsi="Times New Roman" w:cs="Times New Roman"/>
                <w:bCs/>
                <w:iCs/>
                <w:spacing w:val="-4"/>
                <w:sz w:val="28"/>
                <w:szCs w:val="28"/>
                <w:lang w:val="vi-VN"/>
              </w:rPr>
              <w:t xml:space="preserve"> sở, </w:t>
            </w:r>
            <w:r w:rsidR="00F753CE" w:rsidRPr="007E6F74">
              <w:rPr>
                <w:rFonts w:ascii="Times New Roman" w:hAnsi="Times New Roman" w:cs="Times New Roman" w:hint="eastAsia"/>
                <w:bCs/>
                <w:iCs/>
                <w:spacing w:val="-4"/>
                <w:sz w:val="28"/>
                <w:szCs w:val="28"/>
                <w:lang w:val="vi-VN"/>
              </w:rPr>
              <w:t>đá</w:t>
            </w:r>
            <w:r w:rsidR="00F753CE" w:rsidRPr="007E6F74">
              <w:rPr>
                <w:rFonts w:ascii="Times New Roman" w:hAnsi="Times New Roman" w:cs="Times New Roman"/>
                <w:bCs/>
                <w:iCs/>
                <w:spacing w:val="-4"/>
                <w:sz w:val="28"/>
                <w:szCs w:val="28"/>
                <w:lang w:val="vi-VN"/>
              </w:rPr>
              <w:t>p ứng y</w:t>
            </w:r>
            <w:r w:rsidR="00F753CE" w:rsidRPr="007E6F74">
              <w:rPr>
                <w:rFonts w:ascii="Times New Roman" w:hAnsi="Times New Roman" w:cs="Times New Roman" w:hint="eastAsia"/>
                <w:bCs/>
                <w:iCs/>
                <w:spacing w:val="-4"/>
                <w:sz w:val="28"/>
                <w:szCs w:val="28"/>
                <w:lang w:val="vi-VN"/>
              </w:rPr>
              <w:t>ê</w:t>
            </w:r>
            <w:r w:rsidR="00F753CE" w:rsidRPr="007E6F74">
              <w:rPr>
                <w:rFonts w:ascii="Times New Roman" w:hAnsi="Times New Roman" w:cs="Times New Roman"/>
                <w:bCs/>
                <w:iCs/>
                <w:spacing w:val="-4"/>
                <w:sz w:val="28"/>
                <w:szCs w:val="28"/>
                <w:lang w:val="vi-VN"/>
              </w:rPr>
              <w:t>u cầu thực tiễn v</w:t>
            </w:r>
            <w:r w:rsidR="00F753CE" w:rsidRPr="007E6F74">
              <w:rPr>
                <w:rFonts w:ascii="Times New Roman" w:hAnsi="Times New Roman" w:cs="Times New Roman" w:hint="eastAsia"/>
                <w:bCs/>
                <w:iCs/>
                <w:spacing w:val="-4"/>
                <w:sz w:val="28"/>
                <w:szCs w:val="28"/>
                <w:lang w:val="vi-VN"/>
              </w:rPr>
              <w:t>à</w:t>
            </w:r>
            <w:r w:rsidR="00F753CE" w:rsidRPr="007E6F74">
              <w:rPr>
                <w:rFonts w:ascii="Times New Roman" w:hAnsi="Times New Roman" w:cs="Times New Roman"/>
                <w:bCs/>
                <w:iCs/>
                <w:spacing w:val="-4"/>
                <w:sz w:val="28"/>
                <w:szCs w:val="28"/>
                <w:lang w:val="vi-VN"/>
              </w:rPr>
              <w:t xml:space="preserve"> bảo vệ quyền, lợi </w:t>
            </w:r>
            <w:r w:rsidR="00F753CE" w:rsidRPr="007E6F74">
              <w:rPr>
                <w:rFonts w:ascii="Times New Roman" w:hAnsi="Times New Roman" w:cs="Times New Roman" w:hint="eastAsia"/>
                <w:bCs/>
                <w:iCs/>
                <w:spacing w:val="-4"/>
                <w:sz w:val="28"/>
                <w:szCs w:val="28"/>
                <w:lang w:val="vi-VN"/>
              </w:rPr>
              <w:t>í</w:t>
            </w:r>
            <w:r w:rsidR="00F753CE" w:rsidRPr="007E6F74">
              <w:rPr>
                <w:rFonts w:ascii="Times New Roman" w:hAnsi="Times New Roman" w:cs="Times New Roman"/>
                <w:bCs/>
                <w:iCs/>
                <w:spacing w:val="-4"/>
                <w:sz w:val="28"/>
                <w:szCs w:val="28"/>
                <w:lang w:val="vi-VN"/>
              </w:rPr>
              <w:t>ch hợp ph</w:t>
            </w:r>
            <w:r w:rsidR="00F753CE" w:rsidRPr="007E6F74">
              <w:rPr>
                <w:rFonts w:ascii="Times New Roman" w:hAnsi="Times New Roman" w:cs="Times New Roman" w:hint="eastAsia"/>
                <w:bCs/>
                <w:iCs/>
                <w:spacing w:val="-4"/>
                <w:sz w:val="28"/>
                <w:szCs w:val="28"/>
                <w:lang w:val="vi-VN"/>
              </w:rPr>
              <w:t>á</w:t>
            </w:r>
            <w:r w:rsidR="00F753CE" w:rsidRPr="007E6F74">
              <w:rPr>
                <w:rFonts w:ascii="Times New Roman" w:hAnsi="Times New Roman" w:cs="Times New Roman"/>
                <w:bCs/>
                <w:iCs/>
                <w:spacing w:val="-4"/>
                <w:sz w:val="28"/>
                <w:szCs w:val="28"/>
                <w:lang w:val="vi-VN"/>
              </w:rPr>
              <w:t>p của c</w:t>
            </w:r>
            <w:r w:rsidR="00F753CE" w:rsidRPr="007E6F74">
              <w:rPr>
                <w:rFonts w:ascii="Times New Roman" w:hAnsi="Times New Roman" w:cs="Times New Roman" w:hint="eastAsia"/>
                <w:bCs/>
                <w:iCs/>
                <w:spacing w:val="-4"/>
                <w:sz w:val="28"/>
                <w:szCs w:val="28"/>
                <w:lang w:val="vi-VN"/>
              </w:rPr>
              <w:t>á</w:t>
            </w:r>
            <w:r w:rsidR="00F753CE" w:rsidRPr="007E6F74">
              <w:rPr>
                <w:rFonts w:ascii="Times New Roman" w:hAnsi="Times New Roman" w:cs="Times New Roman"/>
                <w:bCs/>
                <w:iCs/>
                <w:spacing w:val="-4"/>
                <w:sz w:val="28"/>
                <w:szCs w:val="28"/>
                <w:lang w:val="vi-VN"/>
              </w:rPr>
              <w:t>c b</w:t>
            </w:r>
            <w:r w:rsidR="00F753CE" w:rsidRPr="007E6F74">
              <w:rPr>
                <w:rFonts w:ascii="Times New Roman" w:hAnsi="Times New Roman" w:cs="Times New Roman" w:hint="eastAsia"/>
                <w:bCs/>
                <w:iCs/>
                <w:spacing w:val="-4"/>
                <w:sz w:val="28"/>
                <w:szCs w:val="28"/>
                <w:lang w:val="vi-VN"/>
              </w:rPr>
              <w:t>ê</w:t>
            </w:r>
            <w:r w:rsidR="00F753CE" w:rsidRPr="007E6F74">
              <w:rPr>
                <w:rFonts w:ascii="Times New Roman" w:hAnsi="Times New Roman" w:cs="Times New Roman"/>
                <w:bCs/>
                <w:iCs/>
                <w:spacing w:val="-4"/>
                <w:sz w:val="28"/>
                <w:szCs w:val="28"/>
                <w:lang w:val="vi-VN"/>
              </w:rPr>
              <w:t>n li</w:t>
            </w:r>
            <w:r w:rsidR="00F753CE" w:rsidRPr="007E6F74">
              <w:rPr>
                <w:rFonts w:ascii="Times New Roman" w:hAnsi="Times New Roman" w:cs="Times New Roman" w:hint="eastAsia"/>
                <w:bCs/>
                <w:iCs/>
                <w:spacing w:val="-4"/>
                <w:sz w:val="28"/>
                <w:szCs w:val="28"/>
                <w:lang w:val="vi-VN"/>
              </w:rPr>
              <w:t>ê</w:t>
            </w:r>
            <w:r w:rsidR="00F753CE" w:rsidRPr="007E6F74">
              <w:rPr>
                <w:rFonts w:ascii="Times New Roman" w:hAnsi="Times New Roman" w:cs="Times New Roman"/>
                <w:bCs/>
                <w:iCs/>
                <w:spacing w:val="-4"/>
                <w:sz w:val="28"/>
                <w:szCs w:val="28"/>
                <w:lang w:val="vi-VN"/>
              </w:rPr>
              <w:t>n quan, kh</w:t>
            </w:r>
            <w:r w:rsidR="00F753CE" w:rsidRPr="007E6F74">
              <w:rPr>
                <w:rFonts w:ascii="Times New Roman" w:hAnsi="Times New Roman" w:cs="Times New Roman" w:hint="eastAsia"/>
                <w:bCs/>
                <w:iCs/>
                <w:spacing w:val="-4"/>
                <w:sz w:val="28"/>
                <w:szCs w:val="28"/>
                <w:lang w:val="vi-VN"/>
              </w:rPr>
              <w:t>ô</w:t>
            </w:r>
            <w:r w:rsidR="00F753CE" w:rsidRPr="007E6F74">
              <w:rPr>
                <w:rFonts w:ascii="Times New Roman" w:hAnsi="Times New Roman" w:cs="Times New Roman"/>
                <w:bCs/>
                <w:iCs/>
                <w:spacing w:val="-4"/>
                <w:sz w:val="28"/>
                <w:szCs w:val="28"/>
                <w:lang w:val="vi-VN"/>
              </w:rPr>
              <w:t>ng l</w:t>
            </w:r>
            <w:r w:rsidR="00F753CE" w:rsidRPr="007E6F74">
              <w:rPr>
                <w:rFonts w:ascii="Times New Roman" w:hAnsi="Times New Roman" w:cs="Times New Roman" w:hint="eastAsia"/>
                <w:bCs/>
                <w:iCs/>
                <w:spacing w:val="-4"/>
                <w:sz w:val="28"/>
                <w:szCs w:val="28"/>
                <w:lang w:val="vi-VN"/>
              </w:rPr>
              <w:t>à</w:t>
            </w:r>
            <w:r w:rsidR="00F753CE" w:rsidRPr="007E6F74">
              <w:rPr>
                <w:rFonts w:ascii="Times New Roman" w:hAnsi="Times New Roman" w:cs="Times New Roman"/>
                <w:bCs/>
                <w:iCs/>
                <w:spacing w:val="-4"/>
                <w:sz w:val="28"/>
                <w:szCs w:val="28"/>
                <w:lang w:val="vi-VN"/>
              </w:rPr>
              <w:t>m ảnh h</w:t>
            </w:r>
            <w:r w:rsidR="00F753CE" w:rsidRPr="007E6F74">
              <w:rPr>
                <w:rFonts w:ascii="Times New Roman" w:hAnsi="Times New Roman" w:cs="Times New Roman" w:hint="eastAsia"/>
                <w:bCs/>
                <w:iCs/>
                <w:spacing w:val="-4"/>
                <w:sz w:val="28"/>
                <w:szCs w:val="28"/>
                <w:lang w:val="vi-VN"/>
              </w:rPr>
              <w:t>ư</w:t>
            </w:r>
            <w:r w:rsidR="00F753CE" w:rsidRPr="007E6F74">
              <w:rPr>
                <w:rFonts w:ascii="Times New Roman" w:hAnsi="Times New Roman" w:cs="Times New Roman"/>
                <w:bCs/>
                <w:iCs/>
                <w:spacing w:val="-4"/>
                <w:sz w:val="28"/>
                <w:szCs w:val="28"/>
                <w:lang w:val="vi-VN"/>
              </w:rPr>
              <w:t xml:space="preserve">ởng </w:t>
            </w:r>
            <w:r w:rsidR="00F753CE" w:rsidRPr="007E6F74">
              <w:rPr>
                <w:rFonts w:ascii="Times New Roman" w:hAnsi="Times New Roman" w:cs="Times New Roman" w:hint="eastAsia"/>
                <w:bCs/>
                <w:iCs/>
                <w:spacing w:val="-4"/>
                <w:sz w:val="28"/>
                <w:szCs w:val="28"/>
                <w:lang w:val="vi-VN"/>
              </w:rPr>
              <w:t>đ</w:t>
            </w:r>
            <w:r w:rsidR="00F753CE" w:rsidRPr="007E6F74">
              <w:rPr>
                <w:rFonts w:ascii="Times New Roman" w:hAnsi="Times New Roman" w:cs="Times New Roman"/>
                <w:bCs/>
                <w:iCs/>
                <w:spacing w:val="-4"/>
                <w:sz w:val="28"/>
                <w:szCs w:val="28"/>
                <w:lang w:val="vi-VN"/>
              </w:rPr>
              <w:t>ến nguy</w:t>
            </w:r>
            <w:r w:rsidR="00F753CE" w:rsidRPr="007E6F74">
              <w:rPr>
                <w:rFonts w:ascii="Times New Roman" w:hAnsi="Times New Roman" w:cs="Times New Roman" w:hint="eastAsia"/>
                <w:bCs/>
                <w:iCs/>
                <w:spacing w:val="-4"/>
                <w:sz w:val="28"/>
                <w:szCs w:val="28"/>
                <w:lang w:val="vi-VN"/>
              </w:rPr>
              <w:t>ê</w:t>
            </w:r>
            <w:r w:rsidR="00F753CE" w:rsidRPr="007E6F74">
              <w:rPr>
                <w:rFonts w:ascii="Times New Roman" w:hAnsi="Times New Roman" w:cs="Times New Roman"/>
                <w:bCs/>
                <w:iCs/>
                <w:spacing w:val="-4"/>
                <w:sz w:val="28"/>
                <w:szCs w:val="28"/>
                <w:lang w:val="vi-VN"/>
              </w:rPr>
              <w:t>n tắc tự nguyện</w:t>
            </w:r>
            <w:r w:rsidR="00EA0061" w:rsidRPr="007E6F74">
              <w:rPr>
                <w:rFonts w:ascii="Times New Roman" w:hAnsi="Times New Roman" w:cs="Times New Roman"/>
                <w:bCs/>
                <w:iCs/>
                <w:spacing w:val="-4"/>
                <w:sz w:val="28"/>
                <w:szCs w:val="28"/>
                <w:lang w:val="vi-VN"/>
              </w:rPr>
              <w:t xml:space="preserve"> </w:t>
            </w:r>
            <w:r w:rsidR="00F753CE" w:rsidRPr="007E6F74">
              <w:rPr>
                <w:rFonts w:ascii="Times New Roman" w:hAnsi="Times New Roman" w:cs="Times New Roman"/>
                <w:bCs/>
                <w:iCs/>
                <w:spacing w:val="-4"/>
                <w:sz w:val="28"/>
                <w:szCs w:val="28"/>
                <w:lang w:val="vi-VN"/>
              </w:rPr>
              <w:t>v</w:t>
            </w:r>
            <w:r w:rsidR="00F753CE" w:rsidRPr="007E6F74">
              <w:rPr>
                <w:rFonts w:ascii="Times New Roman" w:hAnsi="Times New Roman" w:cs="Times New Roman" w:hint="eastAsia"/>
                <w:bCs/>
                <w:iCs/>
                <w:spacing w:val="-4"/>
                <w:sz w:val="28"/>
                <w:szCs w:val="28"/>
                <w:lang w:val="vi-VN"/>
              </w:rPr>
              <w:t>à</w:t>
            </w:r>
            <w:r w:rsidR="00F753CE" w:rsidRPr="007E6F74">
              <w:rPr>
                <w:rFonts w:ascii="Times New Roman" w:hAnsi="Times New Roman" w:cs="Times New Roman"/>
                <w:bCs/>
                <w:iCs/>
                <w:spacing w:val="-4"/>
                <w:sz w:val="28"/>
                <w:szCs w:val="28"/>
                <w:lang w:val="vi-VN"/>
              </w:rPr>
              <w:t xml:space="preserve"> quyền, lợi </w:t>
            </w:r>
            <w:r w:rsidR="00F753CE" w:rsidRPr="007E6F74">
              <w:rPr>
                <w:rFonts w:ascii="Times New Roman" w:hAnsi="Times New Roman" w:cs="Times New Roman" w:hint="eastAsia"/>
                <w:bCs/>
                <w:iCs/>
                <w:spacing w:val="-4"/>
                <w:sz w:val="28"/>
                <w:szCs w:val="28"/>
                <w:lang w:val="vi-VN"/>
              </w:rPr>
              <w:t>í</w:t>
            </w:r>
            <w:r w:rsidR="00F753CE" w:rsidRPr="007E6F74">
              <w:rPr>
                <w:rFonts w:ascii="Times New Roman" w:hAnsi="Times New Roman" w:cs="Times New Roman"/>
                <w:bCs/>
                <w:iCs/>
                <w:spacing w:val="-4"/>
                <w:sz w:val="28"/>
                <w:szCs w:val="28"/>
                <w:lang w:val="vi-VN"/>
              </w:rPr>
              <w:t>ch hợp ph</w:t>
            </w:r>
            <w:r w:rsidR="00F753CE" w:rsidRPr="007E6F74">
              <w:rPr>
                <w:rFonts w:ascii="Times New Roman" w:hAnsi="Times New Roman" w:cs="Times New Roman" w:hint="eastAsia"/>
                <w:bCs/>
                <w:iCs/>
                <w:spacing w:val="-4"/>
                <w:sz w:val="28"/>
                <w:szCs w:val="28"/>
                <w:lang w:val="vi-VN"/>
              </w:rPr>
              <w:t>á</w:t>
            </w:r>
            <w:r w:rsidR="00F753CE" w:rsidRPr="007E6F74">
              <w:rPr>
                <w:rFonts w:ascii="Times New Roman" w:hAnsi="Times New Roman" w:cs="Times New Roman"/>
                <w:bCs/>
                <w:iCs/>
                <w:spacing w:val="-4"/>
                <w:sz w:val="28"/>
                <w:szCs w:val="28"/>
                <w:lang w:val="vi-VN"/>
              </w:rPr>
              <w:t>p của c</w:t>
            </w:r>
            <w:r w:rsidR="00F753CE" w:rsidRPr="007E6F74">
              <w:rPr>
                <w:rFonts w:ascii="Times New Roman" w:hAnsi="Times New Roman" w:cs="Times New Roman" w:hint="eastAsia"/>
                <w:bCs/>
                <w:iCs/>
                <w:spacing w:val="-4"/>
                <w:sz w:val="28"/>
                <w:szCs w:val="28"/>
                <w:lang w:val="vi-VN"/>
              </w:rPr>
              <w:t>á</w:t>
            </w:r>
            <w:r w:rsidR="00F753CE" w:rsidRPr="007E6F74">
              <w:rPr>
                <w:rFonts w:ascii="Times New Roman" w:hAnsi="Times New Roman" w:cs="Times New Roman"/>
                <w:bCs/>
                <w:iCs/>
                <w:spacing w:val="-4"/>
                <w:sz w:val="28"/>
                <w:szCs w:val="28"/>
                <w:lang w:val="vi-VN"/>
              </w:rPr>
              <w:t>c b</w:t>
            </w:r>
            <w:r w:rsidR="00F753CE" w:rsidRPr="007E6F74">
              <w:rPr>
                <w:rFonts w:ascii="Times New Roman" w:hAnsi="Times New Roman" w:cs="Times New Roman" w:hint="eastAsia"/>
                <w:bCs/>
                <w:iCs/>
                <w:spacing w:val="-4"/>
                <w:sz w:val="28"/>
                <w:szCs w:val="28"/>
                <w:lang w:val="vi-VN"/>
              </w:rPr>
              <w:t>ê</w:t>
            </w:r>
            <w:r w:rsidR="00F753CE" w:rsidRPr="007E6F74">
              <w:rPr>
                <w:rFonts w:ascii="Times New Roman" w:hAnsi="Times New Roman" w:cs="Times New Roman"/>
                <w:bCs/>
                <w:iCs/>
                <w:spacing w:val="-4"/>
                <w:sz w:val="28"/>
                <w:szCs w:val="28"/>
                <w:lang w:val="vi-VN"/>
              </w:rPr>
              <w:t>n tham gia h</w:t>
            </w:r>
            <w:r w:rsidR="00F753CE" w:rsidRPr="007E6F74">
              <w:rPr>
                <w:rFonts w:ascii="Times New Roman" w:hAnsi="Times New Roman" w:cs="Times New Roman" w:hint="eastAsia"/>
                <w:bCs/>
                <w:iCs/>
                <w:spacing w:val="-4"/>
                <w:sz w:val="28"/>
                <w:szCs w:val="28"/>
                <w:lang w:val="vi-VN"/>
              </w:rPr>
              <w:t>ò</w:t>
            </w:r>
            <w:r w:rsidR="00F753CE" w:rsidRPr="007E6F74">
              <w:rPr>
                <w:rFonts w:ascii="Times New Roman" w:hAnsi="Times New Roman" w:cs="Times New Roman"/>
                <w:bCs/>
                <w:iCs/>
                <w:spacing w:val="-4"/>
                <w:sz w:val="28"/>
                <w:szCs w:val="28"/>
                <w:lang w:val="vi-VN"/>
              </w:rPr>
              <w:t>a giả</w:t>
            </w:r>
            <w:r w:rsidR="004936FD" w:rsidRPr="007E6F74">
              <w:rPr>
                <w:rFonts w:ascii="Times New Roman" w:hAnsi="Times New Roman" w:cs="Times New Roman"/>
                <w:bCs/>
                <w:iCs/>
                <w:spacing w:val="-4"/>
                <w:sz w:val="28"/>
                <w:szCs w:val="28"/>
                <w:lang w:val="vi-VN"/>
              </w:rPr>
              <w:t>i</w:t>
            </w:r>
            <w:r w:rsidR="00F5429C" w:rsidRPr="007E6F74">
              <w:rPr>
                <w:rFonts w:ascii="Times New Roman" w:hAnsi="Times New Roman" w:cs="Times New Roman"/>
                <w:bCs/>
                <w:iCs/>
                <w:spacing w:val="-4"/>
                <w:sz w:val="28"/>
                <w:szCs w:val="28"/>
                <w:lang w:val="vi-VN"/>
              </w:rPr>
              <w:t>.</w:t>
            </w:r>
          </w:p>
          <w:p w14:paraId="2309E7F2" w14:textId="762880D0" w:rsidR="00127359" w:rsidRPr="007E6F74" w:rsidRDefault="00F753CE" w:rsidP="00F41FC0">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bCs/>
                <w:iCs/>
                <w:sz w:val="28"/>
                <w:szCs w:val="28"/>
                <w:lang w:val="vi-VN"/>
              </w:rPr>
            </w:pPr>
            <w:r w:rsidRPr="007E6F74">
              <w:rPr>
                <w:rFonts w:ascii="Times New Roman" w:hAnsi="Times New Roman" w:cs="Times New Roman"/>
                <w:bCs/>
                <w:iCs/>
                <w:sz w:val="28"/>
                <w:szCs w:val="28"/>
                <w:lang w:val="vi-VN"/>
              </w:rPr>
              <w:t xml:space="preserve">Việc chỉ định hòa giải viên </w:t>
            </w:r>
            <w:r w:rsidR="00F5429C" w:rsidRPr="007E6F74">
              <w:rPr>
                <w:rFonts w:ascii="Times New Roman" w:hAnsi="Times New Roman" w:cs="Times New Roman"/>
                <w:bCs/>
                <w:iCs/>
                <w:sz w:val="28"/>
                <w:szCs w:val="28"/>
                <w:lang w:val="vi-VN"/>
              </w:rPr>
              <w:t xml:space="preserve">vào Tổ hòa giải </w:t>
            </w:r>
            <w:r w:rsidRPr="007E6F74">
              <w:rPr>
                <w:rFonts w:ascii="Times New Roman" w:hAnsi="Times New Roman" w:cs="Times New Roman"/>
                <w:bCs/>
                <w:iCs/>
                <w:sz w:val="28"/>
                <w:szCs w:val="28"/>
                <w:lang w:val="vi-VN"/>
              </w:rPr>
              <w:t xml:space="preserve">nhằm bảo đảm kịp thời kiện toàn đội ngũ hòa giải viên ở cơ sở trong trường hợp chưa bầu được hòa giải viên, </w:t>
            </w:r>
            <w:r w:rsidR="003E78BF" w:rsidRPr="007E6F74">
              <w:rPr>
                <w:rFonts w:ascii="Times New Roman" w:hAnsi="Times New Roman" w:cs="Times New Roman"/>
                <w:bCs/>
                <w:iCs/>
                <w:sz w:val="28"/>
                <w:szCs w:val="28"/>
                <w:lang w:val="vi-VN"/>
              </w:rPr>
              <w:t xml:space="preserve">tổ hòa giải không bảo đảm số lượng </w:t>
            </w:r>
            <w:r w:rsidRPr="007E6F74">
              <w:rPr>
                <w:rFonts w:ascii="Times New Roman" w:hAnsi="Times New Roman" w:cs="Times New Roman"/>
                <w:bCs/>
                <w:iCs/>
                <w:sz w:val="28"/>
                <w:szCs w:val="28"/>
                <w:lang w:val="vi-VN"/>
              </w:rPr>
              <w:t xml:space="preserve">hòa giải viên </w:t>
            </w:r>
            <w:r w:rsidR="003E78BF" w:rsidRPr="007E6F74">
              <w:rPr>
                <w:rFonts w:ascii="Times New Roman" w:hAnsi="Times New Roman" w:cs="Times New Roman"/>
                <w:bCs/>
                <w:iCs/>
                <w:sz w:val="28"/>
                <w:szCs w:val="28"/>
                <w:lang w:val="vi-VN"/>
              </w:rPr>
              <w:t xml:space="preserve">(03 hòa giải viên trở lên) </w:t>
            </w:r>
            <w:r w:rsidRPr="007E6F74">
              <w:rPr>
                <w:rFonts w:ascii="Times New Roman" w:hAnsi="Times New Roman" w:cs="Times New Roman"/>
                <w:bCs/>
                <w:iCs/>
                <w:sz w:val="28"/>
                <w:szCs w:val="28"/>
                <w:lang w:val="vi-VN"/>
              </w:rPr>
              <w:t>hoặc cần bổ sung hòa giải viên có năng lực, kinh nghiệm, uy tín phù hợp với yêu cầu thực tiễn</w:t>
            </w:r>
            <w:r w:rsidR="00703776" w:rsidRPr="007E6F74">
              <w:rPr>
                <w:rFonts w:ascii="Times New Roman" w:hAnsi="Times New Roman" w:cs="Times New Roman"/>
                <w:bCs/>
                <w:iCs/>
                <w:sz w:val="28"/>
                <w:szCs w:val="28"/>
                <w:lang w:val="vi-VN"/>
              </w:rPr>
              <w:t xml:space="preserve">, </w:t>
            </w:r>
            <w:r w:rsidR="00F5429C" w:rsidRPr="007E6F74">
              <w:rPr>
                <w:rFonts w:ascii="Times New Roman" w:hAnsi="Times New Roman" w:cs="Times New Roman"/>
                <w:bCs/>
                <w:iCs/>
                <w:sz w:val="28"/>
                <w:szCs w:val="28"/>
                <w:lang w:val="vi-VN"/>
              </w:rPr>
              <w:t xml:space="preserve">nhất là </w:t>
            </w:r>
            <w:r w:rsidR="00703776" w:rsidRPr="007E6F74">
              <w:rPr>
                <w:rFonts w:ascii="Times New Roman" w:hAnsi="Times New Roman" w:cs="Times New Roman"/>
                <w:bCs/>
                <w:iCs/>
                <w:sz w:val="28"/>
                <w:szCs w:val="28"/>
                <w:lang w:val="vi-VN"/>
              </w:rPr>
              <w:t>đối với một số chức danh đã được</w:t>
            </w:r>
            <w:r w:rsidR="00F5429C" w:rsidRPr="007E6F74">
              <w:rPr>
                <w:rFonts w:ascii="Times New Roman" w:hAnsi="Times New Roman" w:cs="Times New Roman"/>
                <w:bCs/>
                <w:iCs/>
                <w:sz w:val="28"/>
                <w:szCs w:val="28"/>
                <w:lang w:val="vi-VN"/>
              </w:rPr>
              <w:t xml:space="preserve"> người dân</w:t>
            </w:r>
            <w:r w:rsidR="00703776" w:rsidRPr="007E6F74">
              <w:rPr>
                <w:rFonts w:ascii="Times New Roman" w:hAnsi="Times New Roman" w:cs="Times New Roman"/>
                <w:bCs/>
                <w:iCs/>
                <w:sz w:val="28"/>
                <w:szCs w:val="28"/>
                <w:lang w:val="vi-VN"/>
              </w:rPr>
              <w:t xml:space="preserve"> lựa chọn thông qua </w:t>
            </w:r>
            <w:r w:rsidR="00F5429C" w:rsidRPr="007E6F74">
              <w:rPr>
                <w:rFonts w:ascii="Times New Roman" w:hAnsi="Times New Roman" w:cs="Times New Roman"/>
                <w:bCs/>
                <w:iCs/>
                <w:sz w:val="28"/>
                <w:szCs w:val="28"/>
                <w:lang w:val="vi-VN"/>
              </w:rPr>
              <w:t xml:space="preserve">hình thức </w:t>
            </w:r>
            <w:r w:rsidR="00703776" w:rsidRPr="007E6F74">
              <w:rPr>
                <w:rFonts w:ascii="Times New Roman" w:hAnsi="Times New Roman" w:cs="Times New Roman"/>
                <w:bCs/>
                <w:iCs/>
                <w:sz w:val="28"/>
                <w:szCs w:val="28"/>
                <w:lang w:val="vi-VN"/>
              </w:rPr>
              <w:t>bầu</w:t>
            </w:r>
            <w:r w:rsidR="00C17E09" w:rsidRPr="007E6F74">
              <w:rPr>
                <w:rFonts w:ascii="Times New Roman" w:hAnsi="Times New Roman" w:cs="Times New Roman"/>
                <w:bCs/>
                <w:iCs/>
                <w:sz w:val="28"/>
                <w:szCs w:val="28"/>
                <w:lang w:val="vi-VN"/>
              </w:rPr>
              <w:t xml:space="preserve"> </w:t>
            </w:r>
            <w:r w:rsidR="00F5429C" w:rsidRPr="007E6F74">
              <w:rPr>
                <w:rFonts w:ascii="Times New Roman" w:hAnsi="Times New Roman" w:cs="Times New Roman"/>
                <w:bCs/>
                <w:iCs/>
                <w:sz w:val="28"/>
                <w:szCs w:val="28"/>
                <w:lang w:val="vi-VN"/>
              </w:rPr>
              <w:t>(như Trưởng thôn, tổ trưởng tổ dân phố, Bí thư chi bộ…)</w:t>
            </w:r>
            <w:r w:rsidR="00C17E09" w:rsidRPr="00BE578F">
              <w:rPr>
                <w:rStyle w:val="FootnoteReference"/>
                <w:rFonts w:ascii="Times New Roman" w:hAnsi="Times New Roman" w:cs="Times New Roman"/>
                <w:bCs/>
                <w:iCs/>
                <w:sz w:val="28"/>
                <w:szCs w:val="28"/>
              </w:rPr>
              <w:footnoteReference w:id="1"/>
            </w:r>
            <w:r w:rsidRPr="007E6F74">
              <w:rPr>
                <w:rFonts w:ascii="Times New Roman" w:hAnsi="Times New Roman" w:cs="Times New Roman"/>
                <w:bCs/>
                <w:iCs/>
                <w:sz w:val="28"/>
                <w:szCs w:val="28"/>
                <w:lang w:val="vi-VN"/>
              </w:rPr>
              <w:t xml:space="preserve">; đồng thời bảo đảm tính ổn định, </w:t>
            </w:r>
            <w:r w:rsidRPr="007E6F74">
              <w:rPr>
                <w:rFonts w:ascii="Times New Roman" w:hAnsi="Times New Roman" w:cs="Times New Roman"/>
                <w:bCs/>
                <w:iCs/>
                <w:sz w:val="28"/>
                <w:szCs w:val="28"/>
                <w:lang w:val="vi-VN"/>
              </w:rPr>
              <w:lastRenderedPageBreak/>
              <w:t>liên tục và chuyên nghiệp của hoạt động hòa giải ở cơ sở.</w:t>
            </w:r>
          </w:p>
          <w:p w14:paraId="29793382" w14:textId="17154A6A" w:rsidR="000F2A1F" w:rsidRPr="007E6F74" w:rsidRDefault="00F753CE" w:rsidP="00F41FC0">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b/>
                <w:bCs/>
                <w:i/>
                <w:iCs/>
                <w:sz w:val="28"/>
                <w:szCs w:val="28"/>
                <w:lang w:val="vi-VN"/>
              </w:rPr>
            </w:pPr>
            <w:r w:rsidRPr="007E6F74">
              <w:rPr>
                <w:rFonts w:ascii="Times New Roman" w:hAnsi="Times New Roman" w:cs="Times New Roman"/>
                <w:b/>
                <w:bCs/>
                <w:i/>
                <w:iCs/>
                <w:sz w:val="28"/>
                <w:szCs w:val="28"/>
                <w:lang w:val="vi-VN"/>
              </w:rPr>
              <w:t>“</w:t>
            </w:r>
            <w:r w:rsidR="000F2A1F" w:rsidRPr="007E6F74">
              <w:rPr>
                <w:rFonts w:ascii="Times New Roman" w:hAnsi="Times New Roman" w:cs="Times New Roman"/>
                <w:b/>
                <w:bCs/>
                <w:i/>
                <w:iCs/>
                <w:sz w:val="28"/>
                <w:szCs w:val="28"/>
                <w:lang w:val="vi-VN"/>
              </w:rPr>
              <w:t xml:space="preserve">Chủ tịch Ủy ban nhân dân cấp xã </w:t>
            </w:r>
            <w:r w:rsidRPr="007E6F74">
              <w:rPr>
                <w:rFonts w:ascii="Times New Roman" w:hAnsi="Times New Roman" w:cs="Times New Roman"/>
                <w:b/>
                <w:bCs/>
                <w:i/>
                <w:iCs/>
                <w:sz w:val="28"/>
                <w:szCs w:val="28"/>
                <w:lang w:val="vi-VN"/>
              </w:rPr>
              <w:t xml:space="preserve">có thẩm quyền </w:t>
            </w:r>
            <w:r w:rsidR="000F2A1F" w:rsidRPr="007E6F74">
              <w:rPr>
                <w:rFonts w:ascii="Times New Roman" w:hAnsi="Times New Roman" w:cs="Times New Roman"/>
                <w:b/>
                <w:bCs/>
                <w:i/>
                <w:iCs/>
                <w:sz w:val="28"/>
                <w:szCs w:val="28"/>
                <w:lang w:val="vi-VN"/>
              </w:rPr>
              <w:t xml:space="preserve">chỉ định </w:t>
            </w:r>
            <w:r w:rsidRPr="007E6F74">
              <w:rPr>
                <w:rFonts w:ascii="Times New Roman" w:hAnsi="Times New Roman" w:cs="Times New Roman"/>
                <w:b/>
                <w:bCs/>
                <w:i/>
                <w:iCs/>
                <w:sz w:val="28"/>
                <w:szCs w:val="28"/>
                <w:lang w:val="vi-VN"/>
              </w:rPr>
              <w:t>hoà giải viên trong trường hợp nhất định.</w:t>
            </w:r>
            <w:r w:rsidR="00FE3A75" w:rsidRPr="007E6F74">
              <w:rPr>
                <w:rFonts w:ascii="Times New Roman" w:hAnsi="Times New Roman" w:cs="Times New Roman"/>
                <w:b/>
                <w:bCs/>
                <w:i/>
                <w:iCs/>
                <w:sz w:val="28"/>
                <w:szCs w:val="28"/>
                <w:lang w:val="vi-VN"/>
              </w:rPr>
              <w:t xml:space="preserve"> </w:t>
            </w:r>
            <w:r w:rsidRPr="007E6F74">
              <w:rPr>
                <w:rFonts w:ascii="Times New Roman" w:hAnsi="Times New Roman" w:cs="Times New Roman"/>
                <w:b/>
                <w:bCs/>
                <w:i/>
                <w:iCs/>
                <w:sz w:val="28"/>
                <w:szCs w:val="28"/>
                <w:lang w:val="vi-VN"/>
              </w:rPr>
              <w:t>Chính phủ quy định chi tiết các trường hợp chỉ định hoà giải viên và</w:t>
            </w:r>
            <w:r w:rsidRPr="007E6F74">
              <w:rPr>
                <w:rFonts w:ascii="Times New Roman" w:hAnsi="Times New Roman" w:cs="Times New Roman"/>
                <w:bCs/>
                <w:i/>
                <w:iCs/>
                <w:sz w:val="28"/>
                <w:szCs w:val="28"/>
                <w:lang w:val="vi-VN"/>
              </w:rPr>
              <w:t xml:space="preserve"> </w:t>
            </w:r>
            <w:r w:rsidR="00127359" w:rsidRPr="007E6F74">
              <w:rPr>
                <w:rFonts w:ascii="Times New Roman" w:hAnsi="Times New Roman" w:cs="Times New Roman"/>
                <w:b/>
                <w:bCs/>
                <w:i/>
                <w:iCs/>
                <w:sz w:val="28"/>
                <w:szCs w:val="28"/>
                <w:lang w:val="vi-VN"/>
              </w:rPr>
              <w:t>trình tự, thủ tục chỉ định hoà giải viên”.</w:t>
            </w:r>
          </w:p>
          <w:p w14:paraId="7CF77652" w14:textId="58C518CA" w:rsidR="00853430" w:rsidRPr="007E6F74" w:rsidRDefault="00663917" w:rsidP="00F41FC0">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bCs/>
                <w:iCs/>
                <w:sz w:val="28"/>
                <w:szCs w:val="28"/>
                <w:lang w:val="vi-VN"/>
              </w:rPr>
            </w:pPr>
            <w:r w:rsidRPr="007E6F74">
              <w:rPr>
                <w:rFonts w:ascii="Times New Roman" w:hAnsi="Times New Roman" w:cs="Times New Roman"/>
                <w:b/>
                <w:bCs/>
                <w:iCs/>
                <w:spacing w:val="-10"/>
                <w:sz w:val="28"/>
                <w:szCs w:val="28"/>
                <w:lang w:val="vi-VN"/>
              </w:rPr>
              <w:t>2</w:t>
            </w:r>
            <w:r w:rsidRPr="007E6F74">
              <w:rPr>
                <w:rFonts w:ascii="Times New Roman" w:hAnsi="Times New Roman" w:cs="Times New Roman"/>
                <w:b/>
                <w:bCs/>
                <w:iCs/>
                <w:sz w:val="28"/>
                <w:szCs w:val="28"/>
                <w:lang w:val="vi-VN"/>
              </w:rPr>
              <w:t xml:space="preserve">. </w:t>
            </w:r>
            <w:r w:rsidR="00853430" w:rsidRPr="007E6F74">
              <w:rPr>
                <w:rFonts w:ascii="Times New Roman" w:hAnsi="Times New Roman" w:cs="Times New Roman"/>
                <w:bCs/>
                <w:iCs/>
                <w:sz w:val="28"/>
                <w:szCs w:val="28"/>
                <w:lang w:val="vi-VN"/>
              </w:rPr>
              <w:t xml:space="preserve">Bổ sung một số quyền, nghĩa vụ của hòa giải viên và </w:t>
            </w:r>
            <w:r w:rsidR="00806835" w:rsidRPr="007E6F74">
              <w:rPr>
                <w:rFonts w:ascii="Times New Roman" w:hAnsi="Times New Roman" w:cs="Times New Roman"/>
                <w:bCs/>
                <w:iCs/>
                <w:sz w:val="28"/>
                <w:szCs w:val="28"/>
                <w:lang w:val="vi-VN"/>
              </w:rPr>
              <w:t xml:space="preserve">Tổ </w:t>
            </w:r>
            <w:r w:rsidR="00853430" w:rsidRPr="007E6F74">
              <w:rPr>
                <w:rFonts w:ascii="Times New Roman" w:hAnsi="Times New Roman" w:cs="Times New Roman"/>
                <w:bCs/>
                <w:iCs/>
                <w:sz w:val="28"/>
                <w:szCs w:val="28"/>
                <w:lang w:val="vi-VN"/>
              </w:rPr>
              <w:t xml:space="preserve">trưởng </w:t>
            </w:r>
            <w:r w:rsidR="00806835" w:rsidRPr="007E6F74">
              <w:rPr>
                <w:rFonts w:ascii="Times New Roman" w:hAnsi="Times New Roman" w:cs="Times New Roman"/>
                <w:bCs/>
                <w:iCs/>
                <w:sz w:val="28"/>
                <w:szCs w:val="28"/>
                <w:lang w:val="vi-VN"/>
              </w:rPr>
              <w:t xml:space="preserve">Tổ </w:t>
            </w:r>
            <w:r w:rsidR="00853430" w:rsidRPr="007E6F74">
              <w:rPr>
                <w:rFonts w:ascii="Times New Roman" w:hAnsi="Times New Roman" w:cs="Times New Roman"/>
                <w:bCs/>
                <w:iCs/>
                <w:sz w:val="28"/>
                <w:szCs w:val="28"/>
                <w:lang w:val="vi-VN"/>
              </w:rPr>
              <w:t xml:space="preserve">hòa giải, trọng tâm là bổ sung quyền của hòa giải viên trong việc </w:t>
            </w:r>
            <w:r w:rsidR="00BE578F" w:rsidRPr="007E6F74">
              <w:rPr>
                <w:rFonts w:ascii="Times New Roman" w:hAnsi="Times New Roman" w:cs="Times New Roman"/>
                <w:bCs/>
                <w:iCs/>
                <w:sz w:val="28"/>
                <w:szCs w:val="28"/>
                <w:lang w:val="vi-VN"/>
              </w:rPr>
              <w:t>mời</w:t>
            </w:r>
            <w:r w:rsidR="00853430" w:rsidRPr="007E6F74">
              <w:rPr>
                <w:rFonts w:ascii="Times New Roman" w:hAnsi="Times New Roman" w:cs="Times New Roman"/>
                <w:bCs/>
                <w:iCs/>
                <w:sz w:val="28"/>
                <w:szCs w:val="28"/>
                <w:lang w:val="vi-VN"/>
              </w:rPr>
              <w:t xml:space="preserve"> người có uy tín, đề nghị hỗ trợ </w:t>
            </w:r>
            <w:r w:rsidR="00806835" w:rsidRPr="007E6F74">
              <w:rPr>
                <w:rFonts w:ascii="Times New Roman" w:hAnsi="Times New Roman" w:cs="Times New Roman"/>
                <w:bCs/>
                <w:iCs/>
                <w:sz w:val="28"/>
                <w:szCs w:val="28"/>
                <w:lang w:val="vi-VN"/>
              </w:rPr>
              <w:t>kiến thức</w:t>
            </w:r>
            <w:r w:rsidR="00853430" w:rsidRPr="007E6F74">
              <w:rPr>
                <w:rFonts w:ascii="Times New Roman" w:hAnsi="Times New Roman" w:cs="Times New Roman"/>
                <w:bCs/>
                <w:iCs/>
                <w:sz w:val="28"/>
                <w:szCs w:val="28"/>
                <w:lang w:val="vi-VN"/>
              </w:rPr>
              <w:t xml:space="preserve"> pháp luật; làm rõ các nghĩa vụ về ghi chép, lập văn bản hòa giải thành, cung cấp tài liệu cho Tòa án</w:t>
            </w:r>
            <w:r w:rsidR="00806835" w:rsidRPr="007E6F74">
              <w:rPr>
                <w:rFonts w:ascii="Times New Roman" w:hAnsi="Times New Roman" w:cs="Times New Roman"/>
                <w:bCs/>
                <w:iCs/>
                <w:sz w:val="28"/>
                <w:szCs w:val="28"/>
                <w:lang w:val="vi-VN"/>
              </w:rPr>
              <w:t xml:space="preserve"> trong trường hợp vụ, việc được </w:t>
            </w:r>
            <w:r w:rsidR="00241A03" w:rsidRPr="007E6F74">
              <w:rPr>
                <w:rFonts w:ascii="Times New Roman" w:hAnsi="Times New Roman" w:cs="Times New Roman"/>
                <w:bCs/>
                <w:iCs/>
                <w:sz w:val="28"/>
                <w:szCs w:val="28"/>
                <w:lang w:val="vi-VN"/>
              </w:rPr>
              <w:t>yêu cầu</w:t>
            </w:r>
            <w:r w:rsidR="00806835" w:rsidRPr="007E6F74">
              <w:rPr>
                <w:rFonts w:ascii="Times New Roman" w:hAnsi="Times New Roman" w:cs="Times New Roman"/>
                <w:bCs/>
                <w:iCs/>
                <w:sz w:val="28"/>
                <w:szCs w:val="28"/>
                <w:lang w:val="vi-VN"/>
              </w:rPr>
              <w:t xml:space="preserve"> Tòa án công nhận kết quả hòa giải thành; tham dự tập huấn nâng cao </w:t>
            </w:r>
            <w:r w:rsidR="00853430" w:rsidRPr="007E6F74">
              <w:rPr>
                <w:rFonts w:ascii="Times New Roman" w:hAnsi="Times New Roman" w:cs="Times New Roman"/>
                <w:bCs/>
                <w:iCs/>
                <w:sz w:val="28"/>
                <w:szCs w:val="28"/>
                <w:lang w:val="vi-VN"/>
              </w:rPr>
              <w:t>nghiệp vụ</w:t>
            </w:r>
            <w:r w:rsidR="00806835" w:rsidRPr="007E6F74">
              <w:rPr>
                <w:rFonts w:ascii="Times New Roman" w:hAnsi="Times New Roman" w:cs="Times New Roman"/>
                <w:bCs/>
                <w:iCs/>
                <w:sz w:val="28"/>
                <w:szCs w:val="28"/>
                <w:lang w:val="vi-VN"/>
              </w:rPr>
              <w:t>. B</w:t>
            </w:r>
            <w:r w:rsidR="00853430" w:rsidRPr="007E6F74">
              <w:rPr>
                <w:rFonts w:ascii="Times New Roman" w:hAnsi="Times New Roman" w:cs="Times New Roman"/>
                <w:bCs/>
                <w:iCs/>
                <w:sz w:val="28"/>
                <w:szCs w:val="28"/>
                <w:lang w:val="vi-VN"/>
              </w:rPr>
              <w:t xml:space="preserve">ổ sung quyền </w:t>
            </w:r>
            <w:r w:rsidR="00463953" w:rsidRPr="007E6F74">
              <w:rPr>
                <w:rFonts w:ascii="Times New Roman" w:hAnsi="Times New Roman" w:cs="Times New Roman"/>
                <w:bCs/>
                <w:iCs/>
                <w:sz w:val="28"/>
                <w:szCs w:val="28"/>
                <w:lang w:val="vi-VN"/>
              </w:rPr>
              <w:t xml:space="preserve">và nghĩa vụ </w:t>
            </w:r>
            <w:r w:rsidR="00853430" w:rsidRPr="007E6F74">
              <w:rPr>
                <w:rFonts w:ascii="Times New Roman" w:hAnsi="Times New Roman" w:cs="Times New Roman"/>
                <w:bCs/>
                <w:iCs/>
                <w:sz w:val="28"/>
                <w:szCs w:val="28"/>
                <w:lang w:val="vi-VN"/>
              </w:rPr>
              <w:t xml:space="preserve">của </w:t>
            </w:r>
            <w:r w:rsidR="00806835" w:rsidRPr="007E6F74">
              <w:rPr>
                <w:rFonts w:ascii="Times New Roman" w:hAnsi="Times New Roman" w:cs="Times New Roman"/>
                <w:bCs/>
                <w:iCs/>
                <w:sz w:val="28"/>
                <w:szCs w:val="28"/>
                <w:lang w:val="vi-VN"/>
              </w:rPr>
              <w:t xml:space="preserve">Tổ </w:t>
            </w:r>
            <w:r w:rsidR="00853430" w:rsidRPr="007E6F74">
              <w:rPr>
                <w:rFonts w:ascii="Times New Roman" w:hAnsi="Times New Roman" w:cs="Times New Roman"/>
                <w:bCs/>
                <w:iCs/>
                <w:sz w:val="28"/>
                <w:szCs w:val="28"/>
                <w:lang w:val="vi-VN"/>
              </w:rPr>
              <w:t xml:space="preserve">trưởng </w:t>
            </w:r>
            <w:r w:rsidR="00806835" w:rsidRPr="007E6F74">
              <w:rPr>
                <w:rFonts w:ascii="Times New Roman" w:hAnsi="Times New Roman" w:cs="Times New Roman"/>
                <w:bCs/>
                <w:iCs/>
                <w:sz w:val="28"/>
                <w:szCs w:val="28"/>
                <w:lang w:val="vi-VN"/>
              </w:rPr>
              <w:t xml:space="preserve">Tổ </w:t>
            </w:r>
            <w:r w:rsidR="00853430" w:rsidRPr="007E6F74">
              <w:rPr>
                <w:rFonts w:ascii="Times New Roman" w:hAnsi="Times New Roman" w:cs="Times New Roman"/>
                <w:bCs/>
                <w:iCs/>
                <w:sz w:val="28"/>
                <w:szCs w:val="28"/>
                <w:lang w:val="vi-VN"/>
              </w:rPr>
              <w:t>hòa giải trong việc phân công hòa giải viên phù hợp với tính chất của từng vụ, việc hòa giải</w:t>
            </w:r>
            <w:r w:rsidR="00BE578F" w:rsidRPr="007E6F74">
              <w:rPr>
                <w:rFonts w:ascii="Times New Roman" w:hAnsi="Times New Roman" w:cs="Times New Roman"/>
                <w:bCs/>
                <w:iCs/>
                <w:sz w:val="28"/>
                <w:szCs w:val="28"/>
                <w:lang w:val="vi-VN"/>
              </w:rPr>
              <w:t xml:space="preserve"> và trên cơ sở tự nguyện của các bên</w:t>
            </w:r>
            <w:r w:rsidR="00853430" w:rsidRPr="007E6F74">
              <w:rPr>
                <w:rFonts w:ascii="Times New Roman" w:hAnsi="Times New Roman" w:cs="Times New Roman"/>
                <w:bCs/>
                <w:iCs/>
                <w:sz w:val="28"/>
                <w:szCs w:val="28"/>
                <w:lang w:val="vi-VN"/>
              </w:rPr>
              <w:t>, góp phần nâng cao chất lượng, hiệu quả hòa giải ở cơ sở</w:t>
            </w:r>
            <w:r w:rsidR="00806835" w:rsidRPr="007E6F74">
              <w:rPr>
                <w:rFonts w:ascii="Times New Roman" w:hAnsi="Times New Roman" w:cs="Times New Roman"/>
                <w:bCs/>
                <w:iCs/>
                <w:sz w:val="28"/>
                <w:szCs w:val="28"/>
                <w:lang w:val="vi-VN"/>
              </w:rPr>
              <w:t>.</w:t>
            </w:r>
          </w:p>
          <w:p w14:paraId="4B2E8280" w14:textId="7D9AD9D5" w:rsidR="00853430" w:rsidRPr="007E6F74" w:rsidRDefault="00853430" w:rsidP="00F41FC0">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b/>
                <w:i/>
                <w:spacing w:val="-4"/>
                <w:sz w:val="28"/>
                <w:szCs w:val="28"/>
                <w:lang w:val="vi-VN"/>
              </w:rPr>
            </w:pPr>
            <w:r w:rsidRPr="007E6F74">
              <w:rPr>
                <w:rFonts w:ascii="Times New Roman" w:hAnsi="Times New Roman" w:cs="Times New Roman"/>
                <w:b/>
                <w:i/>
                <w:spacing w:val="-4"/>
                <w:sz w:val="28"/>
                <w:szCs w:val="28"/>
                <w:lang w:val="vi-VN"/>
              </w:rPr>
              <w:t xml:space="preserve">Theo đó, quyền, nghĩa vụ của hoà giải viên và </w:t>
            </w:r>
            <w:r w:rsidR="00806835" w:rsidRPr="007E6F74">
              <w:rPr>
                <w:rFonts w:ascii="Times New Roman" w:hAnsi="Times New Roman" w:cs="Times New Roman"/>
                <w:b/>
                <w:i/>
                <w:spacing w:val="-4"/>
                <w:sz w:val="28"/>
                <w:szCs w:val="28"/>
                <w:lang w:val="vi-VN"/>
              </w:rPr>
              <w:t>T</w:t>
            </w:r>
            <w:r w:rsidRPr="007E6F74">
              <w:rPr>
                <w:rFonts w:ascii="Times New Roman" w:hAnsi="Times New Roman" w:cs="Times New Roman"/>
                <w:b/>
                <w:i/>
                <w:spacing w:val="-4"/>
                <w:sz w:val="28"/>
                <w:szCs w:val="28"/>
                <w:lang w:val="vi-VN"/>
              </w:rPr>
              <w:t xml:space="preserve">ổ trưởng </w:t>
            </w:r>
            <w:r w:rsidR="00806835" w:rsidRPr="007E6F74">
              <w:rPr>
                <w:rFonts w:ascii="Times New Roman" w:hAnsi="Times New Roman" w:cs="Times New Roman"/>
                <w:b/>
                <w:i/>
                <w:spacing w:val="-4"/>
                <w:sz w:val="28"/>
                <w:szCs w:val="28"/>
                <w:lang w:val="vi-VN"/>
              </w:rPr>
              <w:t>T</w:t>
            </w:r>
            <w:r w:rsidRPr="007E6F74">
              <w:rPr>
                <w:rFonts w:ascii="Times New Roman" w:hAnsi="Times New Roman" w:cs="Times New Roman"/>
                <w:b/>
                <w:i/>
                <w:spacing w:val="-4"/>
                <w:sz w:val="28"/>
                <w:szCs w:val="28"/>
                <w:lang w:val="vi-VN"/>
              </w:rPr>
              <w:t>ổ hoà giải như sau:</w:t>
            </w:r>
          </w:p>
          <w:p w14:paraId="67168179" w14:textId="07832DDE" w:rsidR="00853430" w:rsidRPr="007E6F74" w:rsidRDefault="00853430" w:rsidP="00F41FC0">
            <w:pPr>
              <w:spacing w:before="60" w:after="60" w:line="252" w:lineRule="auto"/>
              <w:jc w:val="both"/>
              <w:rPr>
                <w:rFonts w:ascii="Times New Roman" w:hAnsi="Times New Roman" w:cs="Times New Roman"/>
                <w:b/>
                <w:bCs/>
                <w:i/>
                <w:iCs/>
                <w:sz w:val="28"/>
                <w:szCs w:val="28"/>
                <w:lang w:val="vi-VN"/>
              </w:rPr>
            </w:pPr>
            <w:r w:rsidRPr="007E6F74">
              <w:rPr>
                <w:rFonts w:ascii="Times New Roman" w:hAnsi="Times New Roman" w:cs="Times New Roman"/>
                <w:b/>
                <w:bCs/>
                <w:i/>
                <w:sz w:val="28"/>
                <w:szCs w:val="28"/>
                <w:lang w:val="vi-VN"/>
              </w:rPr>
              <w:t>- Q</w:t>
            </w:r>
            <w:r w:rsidR="00663917" w:rsidRPr="00F5429C">
              <w:rPr>
                <w:rFonts w:ascii="Times New Roman" w:hAnsi="Times New Roman" w:cs="Times New Roman"/>
                <w:b/>
                <w:bCs/>
                <w:i/>
                <w:sz w:val="28"/>
                <w:szCs w:val="28"/>
                <w:lang w:val="vi-VN"/>
              </w:rPr>
              <w:t>uyền của hòa giải viên:</w:t>
            </w:r>
            <w:r w:rsidR="00663917" w:rsidRPr="00F5429C">
              <w:rPr>
                <w:rFonts w:ascii="Times New Roman" w:hAnsi="Times New Roman" w:cs="Times New Roman"/>
                <w:bCs/>
                <w:i/>
                <w:sz w:val="28"/>
                <w:szCs w:val="28"/>
                <w:lang w:val="vi-VN"/>
              </w:rPr>
              <w:t xml:space="preserve"> </w:t>
            </w:r>
            <w:r w:rsidRPr="007E6F74">
              <w:rPr>
                <w:rFonts w:ascii="Times New Roman" w:hAnsi="Times New Roman" w:cs="Times New Roman"/>
                <w:bCs/>
                <w:sz w:val="28"/>
                <w:szCs w:val="28"/>
                <w:lang w:val="vi-VN"/>
              </w:rPr>
              <w:t xml:space="preserve">(i) </w:t>
            </w:r>
            <w:r w:rsidRPr="00F5429C">
              <w:rPr>
                <w:rFonts w:ascii="Times New Roman" w:hAnsi="Times New Roman" w:cs="Times New Roman"/>
                <w:bCs/>
                <w:sz w:val="28"/>
                <w:szCs w:val="28"/>
                <w:lang w:val="vi-VN"/>
              </w:rPr>
              <w:t xml:space="preserve">Thực hiện hoạt động hòa giải ở cơ sở; </w:t>
            </w:r>
            <w:r w:rsidRPr="007E6F74">
              <w:rPr>
                <w:rFonts w:ascii="Times New Roman" w:hAnsi="Times New Roman" w:cs="Times New Roman"/>
                <w:bCs/>
                <w:sz w:val="28"/>
                <w:szCs w:val="28"/>
                <w:lang w:val="vi-VN"/>
              </w:rPr>
              <w:t xml:space="preserve">(ii) </w:t>
            </w:r>
            <w:r w:rsidRPr="00F5429C">
              <w:rPr>
                <w:rFonts w:ascii="Times New Roman" w:hAnsi="Times New Roman" w:cs="Times New Roman"/>
                <w:bCs/>
                <w:sz w:val="28"/>
                <w:szCs w:val="28"/>
                <w:lang w:val="vi-VN"/>
              </w:rPr>
              <w:t>Đề nghị các bên có liên quan cung cấp tài liệu, thông tin liên quan đến vụ, việc hòa giải</w:t>
            </w:r>
            <w:r w:rsidRPr="007E6F74">
              <w:rPr>
                <w:rFonts w:ascii="Times New Roman" w:hAnsi="Times New Roman" w:cs="Times New Roman"/>
                <w:bCs/>
                <w:sz w:val="28"/>
                <w:szCs w:val="28"/>
                <w:lang w:val="vi-VN"/>
              </w:rPr>
              <w:t xml:space="preserve">; (iii) </w:t>
            </w:r>
            <w:r w:rsidRPr="00F5429C">
              <w:rPr>
                <w:rFonts w:ascii="Times New Roman" w:hAnsi="Times New Roman" w:cs="Times New Roman"/>
                <w:bCs/>
                <w:sz w:val="28"/>
                <w:szCs w:val="28"/>
                <w:lang w:val="vi-VN"/>
              </w:rPr>
              <w:t xml:space="preserve">Tham gia sinh hoạt, thảo luận và quyết định nội dung, phương thức hoạt động của tổ hòa giải; </w:t>
            </w:r>
            <w:r w:rsidRPr="007E6F74">
              <w:rPr>
                <w:rFonts w:ascii="Times New Roman" w:hAnsi="Times New Roman" w:cs="Times New Roman"/>
                <w:bCs/>
                <w:sz w:val="28"/>
                <w:szCs w:val="28"/>
                <w:lang w:val="vi-VN"/>
              </w:rPr>
              <w:t xml:space="preserve">(iv) </w:t>
            </w:r>
            <w:r w:rsidRPr="00F5429C">
              <w:rPr>
                <w:rFonts w:ascii="Times New Roman" w:hAnsi="Times New Roman" w:cs="Times New Roman"/>
                <w:bCs/>
                <w:sz w:val="28"/>
                <w:szCs w:val="28"/>
                <w:lang w:val="vi-VN"/>
              </w:rPr>
              <w:t xml:space="preserve">Được bồi dưỡng kiến thức pháp luật, nghiệp vụ và kỹ năng hòa giải; được cung cấp tài liệu liên quan đến hoạt động hòa giải; </w:t>
            </w:r>
            <w:r w:rsidRPr="007E6F74">
              <w:rPr>
                <w:rFonts w:ascii="Times New Roman" w:hAnsi="Times New Roman" w:cs="Times New Roman"/>
                <w:bCs/>
                <w:sz w:val="28"/>
                <w:szCs w:val="28"/>
                <w:lang w:val="vi-VN"/>
              </w:rPr>
              <w:t xml:space="preserve">(v) </w:t>
            </w:r>
            <w:r w:rsidRPr="00F5429C">
              <w:rPr>
                <w:rFonts w:ascii="Times New Roman" w:hAnsi="Times New Roman" w:cs="Times New Roman"/>
                <w:bCs/>
                <w:sz w:val="28"/>
                <w:szCs w:val="28"/>
                <w:lang w:val="vi-VN"/>
              </w:rPr>
              <w:t>Hưởng thù lao theo vụ, việc khi thực hiện hòa giải</w:t>
            </w:r>
            <w:r w:rsidRPr="007E6F74">
              <w:rPr>
                <w:rFonts w:ascii="Times New Roman" w:hAnsi="Times New Roman" w:cs="Times New Roman"/>
                <w:bCs/>
                <w:iCs/>
                <w:sz w:val="28"/>
                <w:szCs w:val="28"/>
                <w:lang w:val="vi-VN"/>
              </w:rPr>
              <w:t>;</w:t>
            </w:r>
            <w:r w:rsidRPr="00F5429C">
              <w:rPr>
                <w:rFonts w:ascii="Times New Roman" w:hAnsi="Times New Roman" w:cs="Times New Roman"/>
                <w:bCs/>
                <w:i/>
                <w:sz w:val="28"/>
                <w:szCs w:val="28"/>
                <w:lang w:val="vi-VN"/>
              </w:rPr>
              <w:t xml:space="preserve"> </w:t>
            </w:r>
            <w:r w:rsidRPr="007E6F74">
              <w:rPr>
                <w:rFonts w:ascii="Times New Roman" w:hAnsi="Times New Roman" w:cs="Times New Roman"/>
                <w:bCs/>
                <w:sz w:val="28"/>
                <w:szCs w:val="28"/>
                <w:lang w:val="vi-VN"/>
              </w:rPr>
              <w:t>(vi)</w:t>
            </w:r>
            <w:r w:rsidRPr="00F5429C">
              <w:rPr>
                <w:rFonts w:ascii="Times New Roman" w:hAnsi="Times New Roman" w:cs="Times New Roman"/>
                <w:bCs/>
                <w:sz w:val="28"/>
                <w:szCs w:val="28"/>
                <w:lang w:val="vi-VN"/>
              </w:rPr>
              <w:t xml:space="preserve"> Được khen thưởng theo quy định của pháp luật </w:t>
            </w:r>
            <w:r w:rsidRPr="00F5429C">
              <w:rPr>
                <w:rFonts w:ascii="Times New Roman" w:hAnsi="Times New Roman" w:cs="Times New Roman"/>
                <w:bCs/>
                <w:sz w:val="28"/>
                <w:szCs w:val="28"/>
                <w:lang w:val="vi-VN"/>
              </w:rPr>
              <w:lastRenderedPageBreak/>
              <w:t>về thi đua, khen thưởng</w:t>
            </w:r>
            <w:r w:rsidRPr="007E6F74">
              <w:rPr>
                <w:rFonts w:ascii="Times New Roman" w:hAnsi="Times New Roman" w:cs="Times New Roman"/>
                <w:bCs/>
                <w:sz w:val="28"/>
                <w:szCs w:val="28"/>
                <w:lang w:val="vi-VN"/>
              </w:rPr>
              <w:t xml:space="preserve">; (vii) </w:t>
            </w:r>
            <w:r w:rsidRPr="00F5429C">
              <w:rPr>
                <w:rFonts w:ascii="Times New Roman" w:hAnsi="Times New Roman" w:cs="Times New Roman"/>
                <w:bCs/>
                <w:sz w:val="28"/>
                <w:szCs w:val="28"/>
                <w:lang w:val="vi-VN"/>
              </w:rPr>
              <w:t xml:space="preserve">Được hỗ trợ, tạo điều kiện để khắc phục hậu quả nếu gặp tai nạn hoặc rủi ro ảnh hưởng đến sức khỏe, tính mạng trong khi thực hiện hoạt động hòa giải; </w:t>
            </w:r>
            <w:r w:rsidRPr="007E6F74">
              <w:rPr>
                <w:rFonts w:ascii="Times New Roman" w:hAnsi="Times New Roman" w:cs="Times New Roman"/>
                <w:bCs/>
                <w:sz w:val="28"/>
                <w:szCs w:val="28"/>
                <w:lang w:val="vi-VN"/>
              </w:rPr>
              <w:t xml:space="preserve">(viii) </w:t>
            </w:r>
            <w:r w:rsidRPr="00F5429C">
              <w:rPr>
                <w:rFonts w:ascii="Times New Roman" w:hAnsi="Times New Roman" w:cs="Times New Roman"/>
                <w:bCs/>
                <w:sz w:val="28"/>
                <w:szCs w:val="28"/>
                <w:lang w:val="vi-VN"/>
              </w:rPr>
              <w:t xml:space="preserve">Kiến nghị, đề xuất về các vấn đề liên quan đến hoạt động hòa giải; </w:t>
            </w:r>
            <w:r w:rsidR="00463953" w:rsidRPr="007E6F74">
              <w:rPr>
                <w:rFonts w:ascii="Times New Roman" w:hAnsi="Times New Roman" w:cs="Times New Roman"/>
                <w:b/>
                <w:bCs/>
                <w:i/>
                <w:sz w:val="28"/>
                <w:szCs w:val="28"/>
                <w:lang w:val="vi-VN"/>
              </w:rPr>
              <w:t xml:space="preserve">(ix) </w:t>
            </w:r>
            <w:r w:rsidR="00663917" w:rsidRPr="00F5429C">
              <w:rPr>
                <w:rFonts w:ascii="Times New Roman" w:hAnsi="Times New Roman" w:cs="Times New Roman"/>
                <w:b/>
                <w:bCs/>
                <w:i/>
                <w:iCs/>
                <w:sz w:val="28"/>
                <w:szCs w:val="28"/>
                <w:lang w:val="vi-VN"/>
              </w:rPr>
              <w:t>M</w:t>
            </w:r>
            <w:r w:rsidR="00663917" w:rsidRPr="00BE578F">
              <w:rPr>
                <w:rFonts w:ascii="Times New Roman" w:eastAsia="Times New Roman" w:hAnsi="Times New Roman" w:cs="Times New Roman"/>
                <w:b/>
                <w:i/>
                <w:sz w:val="28"/>
                <w:szCs w:val="28"/>
                <w:lang w:val="vi-VN"/>
              </w:rPr>
              <w:t>ời người có uy tín</w:t>
            </w:r>
            <w:r w:rsidR="00DB6728" w:rsidRPr="007E6F74">
              <w:rPr>
                <w:rFonts w:ascii="Times New Roman" w:eastAsia="Times New Roman" w:hAnsi="Times New Roman" w:cs="Times New Roman"/>
                <w:b/>
                <w:i/>
                <w:sz w:val="28"/>
                <w:szCs w:val="28"/>
                <w:lang w:val="vi-VN"/>
              </w:rPr>
              <w:t xml:space="preserve">, </w:t>
            </w:r>
            <w:r w:rsidR="00A41A25" w:rsidRPr="007E6F74">
              <w:rPr>
                <w:rFonts w:ascii="Times New Roman" w:eastAsia="Times New Roman" w:hAnsi="Times New Roman" w:cs="Times New Roman"/>
                <w:b/>
                <w:i/>
                <w:sz w:val="28"/>
                <w:szCs w:val="28"/>
                <w:lang w:val="vi-VN"/>
              </w:rPr>
              <w:t>có</w:t>
            </w:r>
            <w:r w:rsidR="00DB6728" w:rsidRPr="007E6F74">
              <w:rPr>
                <w:rFonts w:ascii="Times New Roman" w:eastAsia="Times New Roman" w:hAnsi="Times New Roman" w:cs="Times New Roman"/>
                <w:b/>
                <w:i/>
                <w:sz w:val="28"/>
                <w:szCs w:val="28"/>
                <w:lang w:val="vi-VN"/>
              </w:rPr>
              <w:t xml:space="preserve"> trình độ pháp luật, </w:t>
            </w:r>
            <w:r w:rsidR="00A41A25" w:rsidRPr="007E6F74">
              <w:rPr>
                <w:rFonts w:ascii="Times New Roman" w:eastAsia="Times New Roman" w:hAnsi="Times New Roman" w:cs="Times New Roman"/>
                <w:b/>
                <w:i/>
                <w:sz w:val="28"/>
                <w:szCs w:val="28"/>
                <w:lang w:val="vi-VN"/>
              </w:rPr>
              <w:t xml:space="preserve">có kiến thức xã hội, người chứng kiến vụ, việc, đại diện cơ quan, tổ chức hoặc người khác </w:t>
            </w:r>
            <w:r w:rsidR="00663917" w:rsidRPr="00BE578F">
              <w:rPr>
                <w:rFonts w:ascii="Times New Roman" w:eastAsia="Times New Roman" w:hAnsi="Times New Roman" w:cs="Times New Roman"/>
                <w:b/>
                <w:i/>
                <w:sz w:val="28"/>
                <w:szCs w:val="28"/>
                <w:lang w:val="vi-VN"/>
              </w:rPr>
              <w:t xml:space="preserve">tham gia hòa giải; </w:t>
            </w:r>
            <w:r w:rsidRPr="007E6F74">
              <w:rPr>
                <w:rFonts w:ascii="Times New Roman" w:eastAsia="Times New Roman" w:hAnsi="Times New Roman" w:cs="Times New Roman"/>
                <w:b/>
                <w:i/>
                <w:sz w:val="28"/>
                <w:szCs w:val="28"/>
                <w:lang w:val="vi-VN"/>
              </w:rPr>
              <w:t xml:space="preserve">(x) </w:t>
            </w:r>
            <w:r w:rsidR="009F0E92" w:rsidRPr="007E6F74">
              <w:rPr>
                <w:rFonts w:ascii="Times New Roman" w:eastAsia="Times New Roman" w:hAnsi="Times New Roman" w:cs="Times New Roman"/>
                <w:b/>
                <w:i/>
                <w:sz w:val="28"/>
                <w:szCs w:val="28"/>
                <w:lang w:val="vi-VN"/>
              </w:rPr>
              <w:t>Đ</w:t>
            </w:r>
            <w:r w:rsidR="00663917" w:rsidRPr="00BE578F">
              <w:rPr>
                <w:rFonts w:ascii="Times New Roman" w:eastAsia="Times New Roman" w:hAnsi="Times New Roman" w:cs="Times New Roman"/>
                <w:b/>
                <w:i/>
                <w:sz w:val="28"/>
                <w:szCs w:val="28"/>
                <w:lang w:val="vi-VN"/>
              </w:rPr>
              <w:t>ề nghị cơ quan, tổ chức, cá nhân có chuyên môn pháp luật liên quan đến vụ, việc hoà giải</w:t>
            </w:r>
            <w:r w:rsidR="00663917" w:rsidRPr="00F5429C">
              <w:rPr>
                <w:rFonts w:ascii="Times New Roman" w:hAnsi="Times New Roman" w:cs="Times New Roman"/>
                <w:b/>
                <w:bCs/>
                <w:i/>
                <w:iCs/>
                <w:sz w:val="28"/>
                <w:szCs w:val="28"/>
                <w:lang w:val="vi-VN"/>
              </w:rPr>
              <w:t xml:space="preserve"> tư vấn, hỗ trợ</w:t>
            </w:r>
            <w:r w:rsidR="00663917" w:rsidRPr="007E6F74">
              <w:rPr>
                <w:rFonts w:ascii="Times New Roman" w:hAnsi="Times New Roman" w:cs="Times New Roman"/>
                <w:b/>
                <w:bCs/>
                <w:i/>
                <w:iCs/>
                <w:sz w:val="28"/>
                <w:szCs w:val="28"/>
                <w:lang w:val="vi-VN"/>
              </w:rPr>
              <w:t xml:space="preserve"> vụ, việc hoà giải</w:t>
            </w:r>
            <w:r w:rsidRPr="007E6F74">
              <w:rPr>
                <w:rFonts w:ascii="Times New Roman" w:hAnsi="Times New Roman" w:cs="Times New Roman"/>
                <w:b/>
                <w:bCs/>
                <w:i/>
                <w:sz w:val="28"/>
                <w:szCs w:val="28"/>
                <w:lang w:val="vi-VN"/>
              </w:rPr>
              <w:t>.</w:t>
            </w:r>
          </w:p>
          <w:p w14:paraId="0A3EF803" w14:textId="5E34CAC9" w:rsidR="00663917" w:rsidRPr="007E6F74" w:rsidRDefault="00663917" w:rsidP="00F41FC0">
            <w:pPr>
              <w:spacing w:before="60" w:after="60" w:line="252" w:lineRule="auto"/>
              <w:jc w:val="both"/>
              <w:rPr>
                <w:rFonts w:ascii="Times New Roman" w:eastAsia="Times New Roman" w:hAnsi="Times New Roman" w:cs="Times New Roman"/>
                <w:bCs/>
                <w:iCs/>
                <w:spacing w:val="-2"/>
                <w:sz w:val="28"/>
                <w:szCs w:val="28"/>
                <w:lang w:val="vi-VN"/>
              </w:rPr>
            </w:pPr>
            <w:r w:rsidRPr="00F5429C">
              <w:rPr>
                <w:rFonts w:ascii="Times New Roman" w:hAnsi="Times New Roman" w:cs="Times New Roman"/>
                <w:b/>
                <w:bCs/>
                <w:i/>
                <w:sz w:val="28"/>
                <w:szCs w:val="28"/>
                <w:lang w:val="vi-VN"/>
              </w:rPr>
              <w:t xml:space="preserve">- </w:t>
            </w:r>
            <w:r w:rsidR="00853430" w:rsidRPr="007E6F74">
              <w:rPr>
                <w:rFonts w:ascii="Times New Roman" w:hAnsi="Times New Roman" w:cs="Times New Roman"/>
                <w:b/>
                <w:bCs/>
                <w:i/>
                <w:sz w:val="28"/>
                <w:szCs w:val="28"/>
                <w:lang w:val="vi-VN"/>
              </w:rPr>
              <w:t>N</w:t>
            </w:r>
            <w:r w:rsidRPr="00F5429C">
              <w:rPr>
                <w:rFonts w:ascii="Times New Roman" w:hAnsi="Times New Roman" w:cs="Times New Roman"/>
                <w:b/>
                <w:bCs/>
                <w:i/>
                <w:sz w:val="28"/>
                <w:szCs w:val="28"/>
                <w:lang w:val="vi-VN"/>
              </w:rPr>
              <w:t>ghĩa vụ của hoà giải viên:</w:t>
            </w:r>
            <w:r w:rsidR="00463953" w:rsidRPr="007E6F74">
              <w:rPr>
                <w:rFonts w:ascii="Times New Roman" w:hAnsi="Times New Roman" w:cs="Times New Roman"/>
                <w:b/>
                <w:bCs/>
                <w:i/>
                <w:sz w:val="28"/>
                <w:szCs w:val="28"/>
                <w:lang w:val="vi-VN"/>
              </w:rPr>
              <w:t xml:space="preserve"> </w:t>
            </w:r>
            <w:r w:rsidR="00463953" w:rsidRPr="007E6F74">
              <w:rPr>
                <w:rFonts w:ascii="Times New Roman" w:hAnsi="Times New Roman" w:cs="Times New Roman"/>
                <w:bCs/>
                <w:sz w:val="28"/>
                <w:szCs w:val="28"/>
                <w:lang w:val="vi-VN"/>
              </w:rPr>
              <w:t xml:space="preserve">(i) </w:t>
            </w:r>
            <w:r w:rsidR="00463953" w:rsidRPr="00F5429C">
              <w:rPr>
                <w:rFonts w:ascii="Times New Roman" w:hAnsi="Times New Roman" w:cs="Times New Roman"/>
                <w:bCs/>
                <w:sz w:val="28"/>
                <w:szCs w:val="28"/>
                <w:lang w:val="vi-VN"/>
              </w:rPr>
              <w:t>Thực hiện hòa giải khi có căn cứ t</w:t>
            </w:r>
            <w:r w:rsidR="00463953" w:rsidRPr="007E6F74">
              <w:rPr>
                <w:rFonts w:ascii="Times New Roman" w:hAnsi="Times New Roman" w:cs="Times New Roman"/>
                <w:bCs/>
                <w:sz w:val="28"/>
                <w:szCs w:val="28"/>
                <w:lang w:val="vi-VN"/>
              </w:rPr>
              <w:t xml:space="preserve">iến hành hoà giải; (ii) </w:t>
            </w:r>
            <w:r w:rsidR="00463953" w:rsidRPr="00F5429C">
              <w:rPr>
                <w:rFonts w:ascii="Times New Roman" w:hAnsi="Times New Roman" w:cs="Times New Roman"/>
                <w:bCs/>
                <w:sz w:val="28"/>
                <w:szCs w:val="28"/>
                <w:lang w:val="vi-VN"/>
              </w:rPr>
              <w:t xml:space="preserve">Tuân thủ các nguyên tắc </w:t>
            </w:r>
            <w:r w:rsidR="00463953" w:rsidRPr="007E6F74">
              <w:rPr>
                <w:rFonts w:ascii="Times New Roman" w:hAnsi="Times New Roman" w:cs="Times New Roman"/>
                <w:bCs/>
                <w:sz w:val="28"/>
                <w:szCs w:val="28"/>
                <w:lang w:val="vi-VN"/>
              </w:rPr>
              <w:t xml:space="preserve">tổ chức, hoạt động hoà giải ở cơ sở; (iii) </w:t>
            </w:r>
            <w:r w:rsidR="00463953" w:rsidRPr="00F5429C">
              <w:rPr>
                <w:rFonts w:ascii="Times New Roman" w:hAnsi="Times New Roman" w:cs="Times New Roman"/>
                <w:bCs/>
                <w:sz w:val="28"/>
                <w:szCs w:val="28"/>
                <w:lang w:val="vi-VN"/>
              </w:rPr>
              <w:t xml:space="preserve">Từ chối tiến hành hòa giải nếu bản thân có quyền lợi và nghĩa vụ liên quan đến vụ, việc hòa giải hoặc vì lý do khác dẫn đến không thể bảo đảm khách quan, công bằng trong hòa giải; </w:t>
            </w:r>
            <w:r w:rsidR="00463953" w:rsidRPr="007E6F74">
              <w:rPr>
                <w:rFonts w:ascii="Times New Roman" w:hAnsi="Times New Roman" w:cs="Times New Roman"/>
                <w:bCs/>
                <w:sz w:val="28"/>
                <w:szCs w:val="28"/>
                <w:lang w:val="vi-VN"/>
              </w:rPr>
              <w:t xml:space="preserve">(iv) </w:t>
            </w:r>
            <w:r w:rsidR="00463953" w:rsidRPr="00F5429C">
              <w:rPr>
                <w:rFonts w:ascii="Times New Roman" w:hAnsi="Times New Roman" w:cs="Times New Roman"/>
                <w:bCs/>
                <w:sz w:val="28"/>
                <w:szCs w:val="28"/>
                <w:lang w:val="vi-VN"/>
              </w:rPr>
              <w:t xml:space="preserve">Thông báo kịp thời cho </w:t>
            </w:r>
            <w:r w:rsidR="00844F35" w:rsidRPr="007E6F74">
              <w:rPr>
                <w:rFonts w:ascii="Times New Roman" w:hAnsi="Times New Roman" w:cs="Times New Roman"/>
                <w:bCs/>
                <w:sz w:val="28"/>
                <w:szCs w:val="28"/>
                <w:lang w:val="vi-VN"/>
              </w:rPr>
              <w:t>T</w:t>
            </w:r>
            <w:r w:rsidR="00844F35" w:rsidRPr="00F5429C">
              <w:rPr>
                <w:rFonts w:ascii="Times New Roman" w:hAnsi="Times New Roman" w:cs="Times New Roman"/>
                <w:bCs/>
                <w:sz w:val="28"/>
                <w:szCs w:val="28"/>
                <w:lang w:val="vi-VN"/>
              </w:rPr>
              <w:t xml:space="preserve">ổ </w:t>
            </w:r>
            <w:r w:rsidR="00463953" w:rsidRPr="00F5429C">
              <w:rPr>
                <w:rFonts w:ascii="Times New Roman" w:hAnsi="Times New Roman" w:cs="Times New Roman"/>
                <w:bCs/>
                <w:sz w:val="28"/>
                <w:szCs w:val="28"/>
                <w:lang w:val="vi-VN"/>
              </w:rPr>
              <w:t xml:space="preserve">trưởng </w:t>
            </w:r>
            <w:r w:rsidR="00844F35" w:rsidRPr="007E6F74">
              <w:rPr>
                <w:rFonts w:ascii="Times New Roman" w:hAnsi="Times New Roman" w:cs="Times New Roman"/>
                <w:bCs/>
                <w:sz w:val="28"/>
                <w:szCs w:val="28"/>
                <w:lang w:val="vi-VN"/>
              </w:rPr>
              <w:t>T</w:t>
            </w:r>
            <w:r w:rsidR="00844F35" w:rsidRPr="00F5429C">
              <w:rPr>
                <w:rFonts w:ascii="Times New Roman" w:hAnsi="Times New Roman" w:cs="Times New Roman"/>
                <w:bCs/>
                <w:sz w:val="28"/>
                <w:szCs w:val="28"/>
                <w:lang w:val="vi-VN"/>
              </w:rPr>
              <w:t xml:space="preserve">ổ </w:t>
            </w:r>
            <w:r w:rsidR="00463953" w:rsidRPr="00F5429C">
              <w:rPr>
                <w:rFonts w:ascii="Times New Roman" w:hAnsi="Times New Roman" w:cs="Times New Roman"/>
                <w:bCs/>
                <w:sz w:val="28"/>
                <w:szCs w:val="28"/>
                <w:lang w:val="vi-VN"/>
              </w:rPr>
              <w:t xml:space="preserve">hòa giải để báo cáo Chủ tịch Ủy ban nhân dân cấp xã có biện pháp phòng ngừa trong trường hợp thấy mâu thuẫn, tranh chấp nghiêm trọng có thể dẫn đến hành vi bạo lực gây ảnh hưởng đến sức khoẻ, tính mạng của các bên hoặc gây mất trật tự công cộng; </w:t>
            </w:r>
            <w:r w:rsidR="00463953" w:rsidRPr="007E6F74">
              <w:rPr>
                <w:rFonts w:ascii="Times New Roman" w:hAnsi="Times New Roman" w:cs="Times New Roman"/>
                <w:bCs/>
                <w:sz w:val="28"/>
                <w:szCs w:val="28"/>
                <w:lang w:val="vi-VN"/>
              </w:rPr>
              <w:t xml:space="preserve">(v) </w:t>
            </w:r>
            <w:r w:rsidR="00463953" w:rsidRPr="00F5429C">
              <w:rPr>
                <w:rFonts w:ascii="Times New Roman" w:hAnsi="Times New Roman" w:cs="Times New Roman"/>
                <w:bCs/>
                <w:sz w:val="28"/>
                <w:szCs w:val="28"/>
                <w:lang w:val="vi-VN"/>
              </w:rPr>
              <w:t xml:space="preserve">Thông báo kịp thời cho </w:t>
            </w:r>
            <w:r w:rsidR="00A41A25" w:rsidRPr="007E6F74">
              <w:rPr>
                <w:rFonts w:ascii="Times New Roman" w:hAnsi="Times New Roman" w:cs="Times New Roman"/>
                <w:bCs/>
                <w:sz w:val="28"/>
                <w:szCs w:val="28"/>
                <w:lang w:val="vi-VN"/>
              </w:rPr>
              <w:t>T</w:t>
            </w:r>
            <w:r w:rsidR="00A41A25" w:rsidRPr="00F5429C">
              <w:rPr>
                <w:rFonts w:ascii="Times New Roman" w:hAnsi="Times New Roman" w:cs="Times New Roman"/>
                <w:bCs/>
                <w:sz w:val="28"/>
                <w:szCs w:val="28"/>
                <w:lang w:val="vi-VN"/>
              </w:rPr>
              <w:t xml:space="preserve">ổ </w:t>
            </w:r>
            <w:r w:rsidR="00463953" w:rsidRPr="00F5429C">
              <w:rPr>
                <w:rFonts w:ascii="Times New Roman" w:hAnsi="Times New Roman" w:cs="Times New Roman"/>
                <w:bCs/>
                <w:sz w:val="28"/>
                <w:szCs w:val="28"/>
                <w:lang w:val="vi-VN"/>
              </w:rPr>
              <w:t xml:space="preserve">trưởng </w:t>
            </w:r>
            <w:r w:rsidR="00A41A25" w:rsidRPr="007E6F74">
              <w:rPr>
                <w:rFonts w:ascii="Times New Roman" w:hAnsi="Times New Roman" w:cs="Times New Roman"/>
                <w:bCs/>
                <w:sz w:val="28"/>
                <w:szCs w:val="28"/>
                <w:lang w:val="vi-VN"/>
              </w:rPr>
              <w:t>T</w:t>
            </w:r>
            <w:r w:rsidR="00A41A25" w:rsidRPr="00F5429C">
              <w:rPr>
                <w:rFonts w:ascii="Times New Roman" w:hAnsi="Times New Roman" w:cs="Times New Roman"/>
                <w:bCs/>
                <w:sz w:val="28"/>
                <w:szCs w:val="28"/>
                <w:lang w:val="vi-VN"/>
              </w:rPr>
              <w:t xml:space="preserve">ổ </w:t>
            </w:r>
            <w:r w:rsidR="00463953" w:rsidRPr="00F5429C">
              <w:rPr>
                <w:rFonts w:ascii="Times New Roman" w:hAnsi="Times New Roman" w:cs="Times New Roman"/>
                <w:bCs/>
                <w:sz w:val="28"/>
                <w:szCs w:val="28"/>
                <w:lang w:val="vi-VN"/>
              </w:rPr>
              <w:t xml:space="preserve">hòa giải để báo cáo cơ quan có thẩm quyền xử lý trong trường hợp phát hiện mâu thuẫn, tranh chấp có dấu hiệu vi phạm pháp luật về xử lý vi phạm hành </w:t>
            </w:r>
            <w:r w:rsidR="00463953" w:rsidRPr="00F5429C">
              <w:rPr>
                <w:rFonts w:ascii="Times New Roman" w:hAnsi="Times New Roman" w:cs="Times New Roman"/>
                <w:bCs/>
                <w:spacing w:val="-2"/>
                <w:sz w:val="28"/>
                <w:szCs w:val="28"/>
                <w:lang w:val="vi-VN"/>
              </w:rPr>
              <w:t xml:space="preserve">chính hoặc pháp luật về hình sự; </w:t>
            </w:r>
            <w:r w:rsidR="00463953" w:rsidRPr="007E6F74">
              <w:rPr>
                <w:rFonts w:ascii="Times New Roman" w:hAnsi="Times New Roman" w:cs="Times New Roman"/>
                <w:b/>
                <w:bCs/>
                <w:i/>
                <w:spacing w:val="-2"/>
                <w:sz w:val="28"/>
                <w:szCs w:val="28"/>
                <w:lang w:val="vi-VN"/>
              </w:rPr>
              <w:t xml:space="preserve">(vi) </w:t>
            </w:r>
            <w:r w:rsidRPr="00F5429C">
              <w:rPr>
                <w:rFonts w:ascii="Times New Roman" w:hAnsi="Times New Roman" w:cs="Times New Roman"/>
                <w:b/>
                <w:bCs/>
                <w:i/>
                <w:iCs/>
                <w:spacing w:val="-2"/>
                <w:sz w:val="28"/>
                <w:szCs w:val="28"/>
                <w:lang w:val="vi-VN"/>
              </w:rPr>
              <w:t>G</w:t>
            </w:r>
            <w:r w:rsidRPr="00F5429C">
              <w:rPr>
                <w:rFonts w:ascii="Times New Roman" w:eastAsia="Times New Roman" w:hAnsi="Times New Roman" w:cs="Times New Roman"/>
                <w:b/>
                <w:bCs/>
                <w:i/>
                <w:spacing w:val="-2"/>
                <w:sz w:val="28"/>
                <w:szCs w:val="28"/>
                <w:lang w:val="vi-VN"/>
              </w:rPr>
              <w:t xml:space="preserve">hi nội dung vụ, việc hòa giải vào Sổ theo dõi hoạt động hòa giải ở cơ sở; </w:t>
            </w:r>
            <w:r w:rsidR="00463953" w:rsidRPr="007E6F74">
              <w:rPr>
                <w:rFonts w:ascii="Times New Roman" w:eastAsia="Times New Roman" w:hAnsi="Times New Roman" w:cs="Times New Roman"/>
                <w:b/>
                <w:bCs/>
                <w:i/>
                <w:spacing w:val="-2"/>
                <w:sz w:val="28"/>
                <w:szCs w:val="28"/>
                <w:lang w:val="vi-VN"/>
              </w:rPr>
              <w:t xml:space="preserve">(vii) </w:t>
            </w:r>
            <w:r w:rsidRPr="00F5429C">
              <w:rPr>
                <w:rFonts w:ascii="Times New Roman" w:eastAsia="Times New Roman" w:hAnsi="Times New Roman" w:cs="Times New Roman"/>
                <w:b/>
                <w:bCs/>
                <w:i/>
                <w:spacing w:val="-2"/>
                <w:sz w:val="28"/>
                <w:szCs w:val="28"/>
                <w:lang w:val="vi-VN"/>
              </w:rPr>
              <w:t xml:space="preserve">Cung cấp tài liệu </w:t>
            </w:r>
            <w:r w:rsidR="00A41A25" w:rsidRPr="00F5429C">
              <w:rPr>
                <w:rFonts w:ascii="Times New Roman" w:eastAsia="Times New Roman" w:hAnsi="Times New Roman" w:cs="Times New Roman"/>
                <w:b/>
                <w:bCs/>
                <w:i/>
                <w:spacing w:val="-2"/>
                <w:sz w:val="28"/>
                <w:szCs w:val="28"/>
                <w:lang w:val="vi-VN"/>
              </w:rPr>
              <w:t xml:space="preserve">cho Toà án </w:t>
            </w:r>
            <w:r w:rsidRPr="00F5429C">
              <w:rPr>
                <w:rFonts w:ascii="Times New Roman" w:eastAsia="Times New Roman" w:hAnsi="Times New Roman" w:cs="Times New Roman"/>
                <w:b/>
                <w:bCs/>
                <w:i/>
                <w:spacing w:val="-2"/>
                <w:sz w:val="28"/>
                <w:szCs w:val="28"/>
                <w:lang w:val="vi-VN"/>
              </w:rPr>
              <w:t xml:space="preserve">làm cơ sở xét đơn yêu cầu công nhận kết quả hoà giải thành </w:t>
            </w:r>
            <w:r w:rsidR="00A41A25" w:rsidRPr="007E6F74">
              <w:rPr>
                <w:rFonts w:ascii="Times New Roman" w:eastAsia="Times New Roman" w:hAnsi="Times New Roman" w:cs="Times New Roman"/>
                <w:b/>
                <w:bCs/>
                <w:i/>
                <w:spacing w:val="-2"/>
                <w:sz w:val="28"/>
                <w:szCs w:val="28"/>
                <w:lang w:val="vi-VN"/>
              </w:rPr>
              <w:t>ngoài tòa án theo quy định của pháp luật tố tụng dân sự</w:t>
            </w:r>
            <w:r w:rsidRPr="00F5429C">
              <w:rPr>
                <w:rFonts w:ascii="Times New Roman" w:eastAsia="Times New Roman" w:hAnsi="Times New Roman" w:cs="Times New Roman"/>
                <w:b/>
                <w:bCs/>
                <w:i/>
                <w:spacing w:val="-2"/>
                <w:sz w:val="28"/>
                <w:szCs w:val="28"/>
                <w:lang w:val="vi-VN"/>
              </w:rPr>
              <w:t xml:space="preserve">; </w:t>
            </w:r>
            <w:r w:rsidR="00463953" w:rsidRPr="007E6F74">
              <w:rPr>
                <w:rFonts w:ascii="Times New Roman" w:eastAsia="Times New Roman" w:hAnsi="Times New Roman" w:cs="Times New Roman"/>
                <w:b/>
                <w:bCs/>
                <w:i/>
                <w:spacing w:val="-2"/>
                <w:sz w:val="28"/>
                <w:szCs w:val="28"/>
                <w:lang w:val="vi-VN"/>
              </w:rPr>
              <w:t xml:space="preserve">(viii) </w:t>
            </w:r>
            <w:r w:rsidRPr="007E6F74">
              <w:rPr>
                <w:rFonts w:ascii="Times New Roman" w:eastAsia="Times New Roman" w:hAnsi="Times New Roman" w:cs="Times New Roman"/>
                <w:b/>
                <w:bCs/>
                <w:i/>
                <w:spacing w:val="-2"/>
                <w:sz w:val="28"/>
                <w:szCs w:val="28"/>
                <w:lang w:val="vi-VN"/>
              </w:rPr>
              <w:t>Lập văn bản hoà giải thành trong trường hợp hai bên đạt được thoả thuận;</w:t>
            </w:r>
            <w:r w:rsidR="00463953" w:rsidRPr="007E6F74">
              <w:rPr>
                <w:rFonts w:ascii="Times New Roman" w:eastAsia="Times New Roman" w:hAnsi="Times New Roman" w:cs="Times New Roman"/>
                <w:b/>
                <w:bCs/>
                <w:i/>
                <w:spacing w:val="-2"/>
                <w:sz w:val="28"/>
                <w:szCs w:val="28"/>
                <w:lang w:val="vi-VN"/>
              </w:rPr>
              <w:t xml:space="preserve"> (ix) </w:t>
            </w:r>
            <w:r w:rsidRPr="007E6F74">
              <w:rPr>
                <w:rFonts w:ascii="Times New Roman" w:eastAsia="Times New Roman" w:hAnsi="Times New Roman" w:cs="Times New Roman"/>
                <w:b/>
                <w:bCs/>
                <w:i/>
                <w:spacing w:val="-2"/>
                <w:sz w:val="28"/>
                <w:szCs w:val="28"/>
                <w:lang w:val="vi-VN"/>
              </w:rPr>
              <w:t>T</w:t>
            </w:r>
            <w:r w:rsidRPr="00F5429C">
              <w:rPr>
                <w:rFonts w:ascii="Times New Roman" w:eastAsia="Times New Roman" w:hAnsi="Times New Roman" w:cs="Times New Roman"/>
                <w:b/>
                <w:bCs/>
                <w:i/>
                <w:spacing w:val="-2"/>
                <w:sz w:val="28"/>
                <w:szCs w:val="28"/>
                <w:lang w:val="vi-VN"/>
              </w:rPr>
              <w:t xml:space="preserve">ham gia bồi dưỡng, tập huấn kiến thức và nghiệp vụ, kỹ năng hoà giải ở cơ sở do cơ quan, tổ chức có thẩm quyền tổ chức; </w:t>
            </w:r>
            <w:r w:rsidR="00463953" w:rsidRPr="007E6F74">
              <w:rPr>
                <w:rFonts w:ascii="Times New Roman" w:eastAsia="Times New Roman" w:hAnsi="Times New Roman" w:cs="Times New Roman"/>
                <w:b/>
                <w:bCs/>
                <w:i/>
                <w:spacing w:val="-2"/>
                <w:sz w:val="28"/>
                <w:szCs w:val="28"/>
                <w:lang w:val="vi-VN"/>
              </w:rPr>
              <w:t xml:space="preserve">(x) </w:t>
            </w:r>
            <w:bookmarkStart w:id="0" w:name="_Hlk220574154"/>
            <w:r w:rsidR="00A41A25" w:rsidRPr="007E6F74">
              <w:rPr>
                <w:rFonts w:ascii="Times New Roman" w:eastAsia="Times New Roman" w:hAnsi="Times New Roman" w:cs="Times New Roman"/>
                <w:bCs/>
                <w:iCs/>
                <w:spacing w:val="-2"/>
                <w:sz w:val="28"/>
                <w:szCs w:val="28"/>
                <w:lang w:val="vi-VN"/>
              </w:rPr>
              <w:t>Theo dõi, đ</w:t>
            </w:r>
            <w:r w:rsidR="00A41A25" w:rsidRPr="003D648D">
              <w:rPr>
                <w:rFonts w:ascii="Times New Roman" w:eastAsia="Times New Roman" w:hAnsi="Times New Roman" w:cs="Times New Roman"/>
                <w:bCs/>
                <w:iCs/>
                <w:spacing w:val="-2"/>
                <w:sz w:val="28"/>
                <w:szCs w:val="28"/>
                <w:lang w:val="vi-VN"/>
              </w:rPr>
              <w:t xml:space="preserve">ôn </w:t>
            </w:r>
            <w:r w:rsidRPr="003D648D">
              <w:rPr>
                <w:rFonts w:ascii="Times New Roman" w:eastAsia="Times New Roman" w:hAnsi="Times New Roman" w:cs="Times New Roman"/>
                <w:bCs/>
                <w:iCs/>
                <w:spacing w:val="-2"/>
                <w:sz w:val="28"/>
                <w:szCs w:val="28"/>
                <w:lang w:val="vi-VN"/>
              </w:rPr>
              <w:t xml:space="preserve">đốc các bên thực hiện </w:t>
            </w:r>
            <w:r w:rsidRPr="007E6F74">
              <w:rPr>
                <w:rFonts w:ascii="Times New Roman" w:eastAsia="Times New Roman" w:hAnsi="Times New Roman" w:cs="Times New Roman"/>
                <w:bCs/>
                <w:iCs/>
                <w:spacing w:val="-2"/>
                <w:sz w:val="28"/>
                <w:szCs w:val="28"/>
                <w:lang w:val="vi-VN"/>
              </w:rPr>
              <w:lastRenderedPageBreak/>
              <w:t xml:space="preserve">văn bản hoà giải thành </w:t>
            </w:r>
            <w:r w:rsidRPr="007E6F74">
              <w:rPr>
                <w:rFonts w:ascii="Times New Roman" w:eastAsia="Times New Roman" w:hAnsi="Times New Roman" w:cs="Times New Roman"/>
                <w:b/>
                <w:i/>
                <w:spacing w:val="-2"/>
                <w:sz w:val="28"/>
                <w:szCs w:val="28"/>
                <w:lang w:val="vi-VN"/>
              </w:rPr>
              <w:t xml:space="preserve">và </w:t>
            </w:r>
            <w:r w:rsidR="00A41A25" w:rsidRPr="007E6F74">
              <w:rPr>
                <w:rFonts w:ascii="Times New Roman" w:eastAsia="Times New Roman" w:hAnsi="Times New Roman" w:cs="Times New Roman"/>
                <w:b/>
                <w:i/>
                <w:spacing w:val="-2"/>
                <w:sz w:val="28"/>
                <w:szCs w:val="28"/>
                <w:lang w:val="vi-VN"/>
              </w:rPr>
              <w:t>quyết định</w:t>
            </w:r>
            <w:r w:rsidRPr="00063E6E">
              <w:rPr>
                <w:rFonts w:ascii="Times New Roman" w:eastAsia="Times New Roman" w:hAnsi="Times New Roman" w:cs="Times New Roman"/>
                <w:b/>
                <w:i/>
                <w:spacing w:val="-2"/>
                <w:sz w:val="28"/>
                <w:szCs w:val="28"/>
                <w:lang w:val="vi-VN"/>
              </w:rPr>
              <w:t xml:space="preserve"> công nhận kết quả hoà giải thành</w:t>
            </w:r>
            <w:r w:rsidR="00A41A25" w:rsidRPr="007E6F74">
              <w:rPr>
                <w:rFonts w:ascii="Times New Roman" w:eastAsia="Times New Roman" w:hAnsi="Times New Roman" w:cs="Times New Roman"/>
                <w:b/>
                <w:i/>
                <w:spacing w:val="-2"/>
                <w:sz w:val="28"/>
                <w:szCs w:val="28"/>
                <w:lang w:val="vi-VN"/>
              </w:rPr>
              <w:t xml:space="preserve"> của Tòa án</w:t>
            </w:r>
            <w:r w:rsidRPr="00063E6E">
              <w:rPr>
                <w:rFonts w:ascii="Times New Roman" w:eastAsia="Times New Roman" w:hAnsi="Times New Roman" w:cs="Times New Roman"/>
                <w:b/>
                <w:i/>
                <w:spacing w:val="-2"/>
                <w:sz w:val="28"/>
                <w:szCs w:val="28"/>
                <w:lang w:val="vi-VN"/>
              </w:rPr>
              <w:t xml:space="preserve"> (nếu có)</w:t>
            </w:r>
            <w:r w:rsidR="00063E6E" w:rsidRPr="007E6F74">
              <w:rPr>
                <w:rFonts w:ascii="Times New Roman" w:eastAsia="Times New Roman" w:hAnsi="Times New Roman" w:cs="Times New Roman"/>
                <w:bCs/>
                <w:iCs/>
                <w:spacing w:val="-2"/>
                <w:sz w:val="28"/>
                <w:szCs w:val="28"/>
                <w:lang w:val="vi-VN"/>
              </w:rPr>
              <w:t xml:space="preserve"> đối với các vụ, việc d</w:t>
            </w:r>
            <w:r w:rsidR="009F0E92" w:rsidRPr="007E6F74">
              <w:rPr>
                <w:rFonts w:ascii="Times New Roman" w:eastAsia="Times New Roman" w:hAnsi="Times New Roman" w:cs="Times New Roman"/>
                <w:bCs/>
                <w:iCs/>
                <w:spacing w:val="-2"/>
                <w:sz w:val="28"/>
                <w:szCs w:val="28"/>
                <w:lang w:val="vi-VN"/>
              </w:rPr>
              <w:t>o</w:t>
            </w:r>
            <w:r w:rsidR="00063E6E" w:rsidRPr="007E6F74">
              <w:rPr>
                <w:rFonts w:ascii="Times New Roman" w:eastAsia="Times New Roman" w:hAnsi="Times New Roman" w:cs="Times New Roman"/>
                <w:bCs/>
                <w:iCs/>
                <w:spacing w:val="-2"/>
                <w:sz w:val="28"/>
                <w:szCs w:val="28"/>
                <w:lang w:val="vi-VN"/>
              </w:rPr>
              <w:t xml:space="preserve"> mình trực tiếp hòa giải</w:t>
            </w:r>
            <w:bookmarkEnd w:id="0"/>
            <w:r w:rsidR="00BE578F" w:rsidRPr="007E6F74">
              <w:rPr>
                <w:rFonts w:ascii="Times New Roman" w:eastAsia="Times New Roman" w:hAnsi="Times New Roman" w:cs="Times New Roman"/>
                <w:bCs/>
                <w:iCs/>
                <w:spacing w:val="-2"/>
                <w:sz w:val="28"/>
                <w:szCs w:val="28"/>
                <w:lang w:val="vi-VN"/>
              </w:rPr>
              <w:t>.</w:t>
            </w:r>
          </w:p>
          <w:p w14:paraId="7392BA7B" w14:textId="557A24DA" w:rsidR="00490FF1" w:rsidRPr="007E6F74" w:rsidRDefault="00663917" w:rsidP="00F41FC0">
            <w:pPr>
              <w:spacing w:before="60" w:after="60" w:line="252" w:lineRule="auto"/>
              <w:jc w:val="both"/>
              <w:rPr>
                <w:rFonts w:ascii="Times New Roman" w:eastAsia="Times New Roman" w:hAnsi="Times New Roman" w:cs="Times New Roman"/>
                <w:spacing w:val="4"/>
                <w:sz w:val="28"/>
                <w:szCs w:val="28"/>
                <w:lang w:val="vi-VN"/>
              </w:rPr>
            </w:pPr>
            <w:r w:rsidRPr="007E6F74">
              <w:rPr>
                <w:rFonts w:ascii="Times New Roman" w:eastAsia="Times New Roman" w:hAnsi="Times New Roman" w:cs="Times New Roman"/>
                <w:b/>
                <w:i/>
                <w:sz w:val="28"/>
                <w:szCs w:val="28"/>
                <w:lang w:val="vi-VN"/>
              </w:rPr>
              <w:t xml:space="preserve">- </w:t>
            </w:r>
            <w:r w:rsidRPr="00F5429C">
              <w:rPr>
                <w:rFonts w:ascii="Times New Roman" w:eastAsia="Times New Roman" w:hAnsi="Times New Roman" w:cs="Times New Roman"/>
                <w:b/>
                <w:bCs/>
                <w:i/>
                <w:sz w:val="28"/>
                <w:szCs w:val="28"/>
                <w:lang w:val="vi-VN"/>
              </w:rPr>
              <w:t xml:space="preserve">Về quyền của </w:t>
            </w:r>
            <w:r w:rsidR="00063E6E" w:rsidRPr="007E6F74">
              <w:rPr>
                <w:rFonts w:ascii="Times New Roman" w:eastAsia="Times New Roman" w:hAnsi="Times New Roman" w:cs="Times New Roman"/>
                <w:b/>
                <w:bCs/>
                <w:i/>
                <w:sz w:val="28"/>
                <w:szCs w:val="28"/>
                <w:lang w:val="vi-VN"/>
              </w:rPr>
              <w:t>T</w:t>
            </w:r>
            <w:r w:rsidRPr="00F5429C">
              <w:rPr>
                <w:rFonts w:ascii="Times New Roman" w:eastAsia="Times New Roman" w:hAnsi="Times New Roman" w:cs="Times New Roman"/>
                <w:b/>
                <w:bCs/>
                <w:i/>
                <w:sz w:val="28"/>
                <w:szCs w:val="28"/>
                <w:lang w:val="vi-VN"/>
              </w:rPr>
              <w:t xml:space="preserve">ổ trưởng </w:t>
            </w:r>
            <w:r w:rsidR="00063E6E" w:rsidRPr="007E6F74">
              <w:rPr>
                <w:rFonts w:ascii="Times New Roman" w:eastAsia="Times New Roman" w:hAnsi="Times New Roman" w:cs="Times New Roman"/>
                <w:b/>
                <w:bCs/>
                <w:i/>
                <w:sz w:val="28"/>
                <w:szCs w:val="28"/>
                <w:lang w:val="vi-VN"/>
              </w:rPr>
              <w:t>T</w:t>
            </w:r>
            <w:r w:rsidR="00063E6E" w:rsidRPr="00F5429C">
              <w:rPr>
                <w:rFonts w:ascii="Times New Roman" w:eastAsia="Times New Roman" w:hAnsi="Times New Roman" w:cs="Times New Roman"/>
                <w:b/>
                <w:bCs/>
                <w:i/>
                <w:sz w:val="28"/>
                <w:szCs w:val="28"/>
                <w:lang w:val="vi-VN"/>
              </w:rPr>
              <w:t xml:space="preserve">ổ </w:t>
            </w:r>
            <w:r w:rsidRPr="00F5429C">
              <w:rPr>
                <w:rFonts w:ascii="Times New Roman" w:eastAsia="Times New Roman" w:hAnsi="Times New Roman" w:cs="Times New Roman"/>
                <w:b/>
                <w:bCs/>
                <w:i/>
                <w:sz w:val="28"/>
                <w:szCs w:val="28"/>
                <w:lang w:val="vi-VN"/>
              </w:rPr>
              <w:t>hoà giải</w:t>
            </w:r>
            <w:r w:rsidRPr="007E6F74">
              <w:rPr>
                <w:rFonts w:ascii="Times New Roman" w:eastAsia="Times New Roman" w:hAnsi="Times New Roman" w:cs="Times New Roman"/>
                <w:b/>
                <w:bCs/>
                <w:i/>
                <w:sz w:val="28"/>
                <w:szCs w:val="28"/>
                <w:lang w:val="vi-VN"/>
              </w:rPr>
              <w:t xml:space="preserve">: </w:t>
            </w:r>
            <w:r w:rsidRPr="007E6F74">
              <w:rPr>
                <w:rFonts w:ascii="Times New Roman" w:eastAsia="Times New Roman" w:hAnsi="Times New Roman" w:cs="Times New Roman"/>
                <w:bCs/>
                <w:sz w:val="28"/>
                <w:szCs w:val="28"/>
                <w:lang w:val="vi-VN"/>
              </w:rPr>
              <w:t>Bổ sung quyền</w:t>
            </w:r>
            <w:r w:rsidR="00463953" w:rsidRPr="007E6F74">
              <w:rPr>
                <w:rFonts w:ascii="Times New Roman" w:eastAsia="Times New Roman" w:hAnsi="Times New Roman" w:cs="Times New Roman"/>
                <w:bCs/>
                <w:sz w:val="28"/>
                <w:szCs w:val="28"/>
                <w:lang w:val="vi-VN"/>
              </w:rPr>
              <w:t xml:space="preserve"> </w:t>
            </w:r>
            <w:r w:rsidRPr="007E6F74">
              <w:rPr>
                <w:rFonts w:ascii="Times New Roman" w:eastAsia="Times New Roman" w:hAnsi="Times New Roman" w:cs="Times New Roman"/>
                <w:bCs/>
                <w:sz w:val="28"/>
                <w:szCs w:val="28"/>
                <w:lang w:val="vi-VN"/>
              </w:rPr>
              <w:t xml:space="preserve">của </w:t>
            </w:r>
            <w:r w:rsidR="009F0E92" w:rsidRPr="007E6F74">
              <w:rPr>
                <w:rFonts w:ascii="Times New Roman" w:eastAsia="Times New Roman" w:hAnsi="Times New Roman" w:cs="Times New Roman"/>
                <w:bCs/>
                <w:sz w:val="28"/>
                <w:szCs w:val="28"/>
                <w:lang w:val="vi-VN"/>
              </w:rPr>
              <w:t xml:space="preserve">Tổ </w:t>
            </w:r>
            <w:r w:rsidRPr="007E6F74">
              <w:rPr>
                <w:rFonts w:ascii="Times New Roman" w:eastAsia="Times New Roman" w:hAnsi="Times New Roman" w:cs="Times New Roman"/>
                <w:bCs/>
                <w:sz w:val="28"/>
                <w:szCs w:val="28"/>
                <w:lang w:val="vi-VN"/>
              </w:rPr>
              <w:t xml:space="preserve">trưởng </w:t>
            </w:r>
            <w:r w:rsidR="009F0E92" w:rsidRPr="007E6F74">
              <w:rPr>
                <w:rFonts w:ascii="Times New Roman" w:eastAsia="Times New Roman" w:hAnsi="Times New Roman" w:cs="Times New Roman"/>
                <w:bCs/>
                <w:sz w:val="28"/>
                <w:szCs w:val="28"/>
                <w:lang w:val="vi-VN"/>
              </w:rPr>
              <w:t xml:space="preserve">Tổ </w:t>
            </w:r>
            <w:r w:rsidRPr="007E6F74">
              <w:rPr>
                <w:rFonts w:ascii="Times New Roman" w:eastAsia="Times New Roman" w:hAnsi="Times New Roman" w:cs="Times New Roman"/>
                <w:bCs/>
                <w:sz w:val="28"/>
                <w:szCs w:val="28"/>
                <w:lang w:val="vi-VN"/>
              </w:rPr>
              <w:t>hoà giải</w:t>
            </w:r>
            <w:r w:rsidRPr="007E6F74">
              <w:rPr>
                <w:rFonts w:ascii="Times New Roman" w:eastAsia="Times New Roman" w:hAnsi="Times New Roman" w:cs="Times New Roman"/>
                <w:b/>
                <w:bCs/>
                <w:i/>
                <w:sz w:val="28"/>
                <w:szCs w:val="28"/>
                <w:lang w:val="vi-VN"/>
              </w:rPr>
              <w:t xml:space="preserve"> </w:t>
            </w:r>
            <w:r w:rsidRPr="007E6F74">
              <w:rPr>
                <w:rFonts w:ascii="Times New Roman" w:eastAsia="Times New Roman" w:hAnsi="Times New Roman" w:cs="Times New Roman"/>
                <w:bCs/>
                <w:sz w:val="28"/>
                <w:szCs w:val="28"/>
                <w:lang w:val="vi-VN"/>
              </w:rPr>
              <w:t xml:space="preserve">trong việc </w:t>
            </w:r>
            <w:bookmarkStart w:id="1" w:name="_Hlk220574188"/>
            <w:r w:rsidRPr="007E6F74">
              <w:rPr>
                <w:rFonts w:ascii="Times New Roman" w:eastAsia="Times New Roman" w:hAnsi="Times New Roman" w:cs="Times New Roman"/>
                <w:bCs/>
                <w:sz w:val="28"/>
                <w:szCs w:val="28"/>
                <w:lang w:val="vi-VN"/>
              </w:rPr>
              <w:t>p</w:t>
            </w:r>
            <w:r w:rsidRPr="00F5429C">
              <w:rPr>
                <w:rFonts w:ascii="Times New Roman" w:eastAsia="Times New Roman" w:hAnsi="Times New Roman" w:cs="Times New Roman"/>
                <w:iCs/>
                <w:sz w:val="28"/>
                <w:szCs w:val="28"/>
                <w:lang w:val="vi-VN"/>
              </w:rPr>
              <w:t>hân công</w:t>
            </w:r>
            <w:r w:rsidR="009F0E92" w:rsidRPr="007E6F74">
              <w:rPr>
                <w:rFonts w:ascii="Times New Roman" w:eastAsia="Times New Roman" w:hAnsi="Times New Roman" w:cs="Times New Roman"/>
                <w:iCs/>
                <w:sz w:val="28"/>
                <w:szCs w:val="28"/>
                <w:lang w:val="vi-VN"/>
              </w:rPr>
              <w:t xml:space="preserve"> thêm hòa giải viên tham gia hòa giải nếu </w:t>
            </w:r>
            <w:r w:rsidR="009F0E92" w:rsidRPr="007E6F74">
              <w:rPr>
                <w:rFonts w:ascii="Times New Roman" w:eastAsia="Times New Roman" w:hAnsi="Times New Roman" w:cs="Times New Roman"/>
                <w:iCs/>
                <w:spacing w:val="4"/>
                <w:sz w:val="28"/>
                <w:szCs w:val="28"/>
                <w:lang w:val="vi-VN"/>
              </w:rPr>
              <w:t xml:space="preserve">xét thấy cần thiết để hỗ trợ cho các hòa giải viên đã được lựa chọn và </w:t>
            </w:r>
            <w:r w:rsidR="001233C3" w:rsidRPr="007E6F74">
              <w:rPr>
                <w:rFonts w:ascii="Times New Roman" w:eastAsia="Times New Roman" w:hAnsi="Times New Roman" w:cs="Times New Roman"/>
                <w:iCs/>
                <w:spacing w:val="4"/>
                <w:sz w:val="28"/>
                <w:szCs w:val="28"/>
                <w:lang w:val="vi-VN"/>
              </w:rPr>
              <w:t>tăng khả năng hòa giải thành</w:t>
            </w:r>
            <w:bookmarkEnd w:id="1"/>
            <w:r w:rsidR="0007481E" w:rsidRPr="007E6F74">
              <w:rPr>
                <w:rFonts w:ascii="Times New Roman" w:eastAsia="Times New Roman" w:hAnsi="Times New Roman" w:cs="Times New Roman"/>
                <w:iCs/>
                <w:spacing w:val="4"/>
                <w:sz w:val="28"/>
                <w:szCs w:val="28"/>
                <w:lang w:val="vi-VN"/>
              </w:rPr>
              <w:t xml:space="preserve">: </w:t>
            </w:r>
            <w:r w:rsidR="008A6BA7" w:rsidRPr="007E6F74">
              <w:rPr>
                <w:rFonts w:ascii="Times New Roman" w:eastAsia="Times New Roman" w:hAnsi="Times New Roman" w:cs="Times New Roman"/>
                <w:b/>
                <w:i/>
                <w:iCs/>
                <w:spacing w:val="4"/>
                <w:sz w:val="28"/>
                <w:szCs w:val="28"/>
                <w:lang w:val="vi-VN"/>
              </w:rPr>
              <w:t>“</w:t>
            </w:r>
            <w:r w:rsidR="00BE578F" w:rsidRPr="007E6F74">
              <w:rPr>
                <w:rFonts w:ascii="Times New Roman" w:eastAsia="Times New Roman" w:hAnsi="Times New Roman" w:cs="Times New Roman"/>
                <w:b/>
                <w:i/>
                <w:spacing w:val="4"/>
                <w:sz w:val="28"/>
                <w:szCs w:val="28"/>
                <w:lang w:val="vi-VN"/>
              </w:rPr>
              <w:t>C</w:t>
            </w:r>
            <w:r w:rsidR="008A6BA7" w:rsidRPr="007E6F74">
              <w:rPr>
                <w:rFonts w:ascii="Times New Roman" w:eastAsia="Times New Roman" w:hAnsi="Times New Roman" w:cs="Times New Roman"/>
                <w:b/>
                <w:i/>
                <w:spacing w:val="4"/>
                <w:sz w:val="28"/>
                <w:szCs w:val="28"/>
                <w:lang w:val="vi-VN"/>
              </w:rPr>
              <w:t>ăn cứ tính chấ</w:t>
            </w:r>
            <w:r w:rsidR="00490FF1" w:rsidRPr="007E6F74">
              <w:rPr>
                <w:rFonts w:ascii="Times New Roman" w:eastAsia="Times New Roman" w:hAnsi="Times New Roman" w:cs="Times New Roman"/>
                <w:b/>
                <w:i/>
                <w:spacing w:val="4"/>
                <w:sz w:val="28"/>
                <w:szCs w:val="28"/>
                <w:lang w:val="vi-VN"/>
              </w:rPr>
              <w:t>t, mức độ tranh chấp, mâu thuẫn</w:t>
            </w:r>
            <w:r w:rsidR="004D7002" w:rsidRPr="007E6F74">
              <w:rPr>
                <w:rFonts w:ascii="Times New Roman" w:eastAsia="Times New Roman" w:hAnsi="Times New Roman" w:cs="Times New Roman"/>
                <w:b/>
                <w:i/>
                <w:spacing w:val="4"/>
                <w:sz w:val="28"/>
                <w:szCs w:val="28"/>
                <w:lang w:val="vi-VN"/>
              </w:rPr>
              <w:t>,</w:t>
            </w:r>
            <w:r w:rsidR="00490FF1" w:rsidRPr="007E6F74">
              <w:rPr>
                <w:rFonts w:ascii="Times New Roman" w:eastAsia="Times New Roman" w:hAnsi="Times New Roman" w:cs="Times New Roman"/>
                <w:b/>
                <w:i/>
                <w:spacing w:val="4"/>
                <w:sz w:val="28"/>
                <w:szCs w:val="28"/>
                <w:lang w:val="vi-VN"/>
              </w:rPr>
              <w:t xml:space="preserve"> </w:t>
            </w:r>
            <w:r w:rsidR="004D7002" w:rsidRPr="007E6F74">
              <w:rPr>
                <w:rFonts w:ascii="Times New Roman" w:eastAsia="Times New Roman" w:hAnsi="Times New Roman" w:cs="Times New Roman"/>
                <w:b/>
                <w:i/>
                <w:spacing w:val="4"/>
                <w:sz w:val="28"/>
                <w:szCs w:val="28"/>
                <w:lang w:val="vi-VN"/>
              </w:rPr>
              <w:t>T</w:t>
            </w:r>
            <w:r w:rsidR="008A6BA7" w:rsidRPr="007E6F74">
              <w:rPr>
                <w:rFonts w:ascii="Times New Roman" w:eastAsia="Times New Roman" w:hAnsi="Times New Roman" w:cs="Times New Roman"/>
                <w:b/>
                <w:i/>
                <w:spacing w:val="4"/>
                <w:sz w:val="28"/>
                <w:szCs w:val="28"/>
                <w:lang w:val="vi-VN"/>
              </w:rPr>
              <w:t xml:space="preserve">ổ trưởng </w:t>
            </w:r>
            <w:r w:rsidR="004D7002" w:rsidRPr="007E6F74">
              <w:rPr>
                <w:rFonts w:ascii="Times New Roman" w:eastAsia="Times New Roman" w:hAnsi="Times New Roman" w:cs="Times New Roman"/>
                <w:b/>
                <w:i/>
                <w:spacing w:val="4"/>
                <w:sz w:val="28"/>
                <w:szCs w:val="28"/>
                <w:lang w:val="vi-VN"/>
              </w:rPr>
              <w:t xml:space="preserve">Tổ </w:t>
            </w:r>
            <w:r w:rsidR="008A6BA7" w:rsidRPr="007E6F74">
              <w:rPr>
                <w:rFonts w:ascii="Times New Roman" w:eastAsia="Times New Roman" w:hAnsi="Times New Roman" w:cs="Times New Roman"/>
                <w:b/>
                <w:i/>
                <w:spacing w:val="4"/>
                <w:sz w:val="28"/>
                <w:szCs w:val="28"/>
                <w:lang w:val="vi-VN"/>
              </w:rPr>
              <w:t xml:space="preserve">hoà giải có </w:t>
            </w:r>
            <w:r w:rsidR="00490FF1" w:rsidRPr="007E6F74">
              <w:rPr>
                <w:rFonts w:ascii="Times New Roman" w:eastAsia="Times New Roman" w:hAnsi="Times New Roman" w:cs="Times New Roman"/>
                <w:b/>
                <w:i/>
                <w:spacing w:val="4"/>
                <w:sz w:val="28"/>
                <w:szCs w:val="28"/>
                <w:lang w:val="vi-VN"/>
              </w:rPr>
              <w:t xml:space="preserve">thể </w:t>
            </w:r>
            <w:r w:rsidR="008A6BA7" w:rsidRPr="007E6F74">
              <w:rPr>
                <w:rFonts w:ascii="Times New Roman" w:eastAsia="Times New Roman" w:hAnsi="Times New Roman" w:cs="Times New Roman"/>
                <w:b/>
                <w:i/>
                <w:spacing w:val="4"/>
                <w:sz w:val="28"/>
                <w:szCs w:val="28"/>
                <w:lang w:val="vi-VN"/>
              </w:rPr>
              <w:t>phân công thêm hoà giải viên khác tham gia hoà giải</w:t>
            </w:r>
            <w:r w:rsidR="00BE578F" w:rsidRPr="007E6F74">
              <w:rPr>
                <w:rFonts w:ascii="Times New Roman" w:eastAsia="Times New Roman" w:hAnsi="Times New Roman" w:cs="Times New Roman"/>
                <w:b/>
                <w:i/>
                <w:spacing w:val="4"/>
                <w:sz w:val="28"/>
                <w:szCs w:val="28"/>
                <w:lang w:val="vi-VN"/>
              </w:rPr>
              <w:t xml:space="preserve"> nếu được sự đồng ý của các bên</w:t>
            </w:r>
            <w:r w:rsidR="008A6BA7" w:rsidRPr="007E6F74">
              <w:rPr>
                <w:rFonts w:ascii="Times New Roman" w:eastAsia="Times New Roman" w:hAnsi="Times New Roman" w:cs="Times New Roman"/>
                <w:b/>
                <w:i/>
                <w:spacing w:val="4"/>
                <w:sz w:val="28"/>
                <w:szCs w:val="28"/>
                <w:lang w:val="vi-VN"/>
              </w:rPr>
              <w:t>”.</w:t>
            </w:r>
            <w:r w:rsidR="00CB7041" w:rsidRPr="007E6F74">
              <w:rPr>
                <w:rFonts w:ascii="Times New Roman" w:eastAsia="Times New Roman" w:hAnsi="Times New Roman" w:cs="Times New Roman"/>
                <w:b/>
                <w:i/>
                <w:spacing w:val="4"/>
                <w:sz w:val="28"/>
                <w:szCs w:val="28"/>
                <w:lang w:val="vi-VN"/>
              </w:rPr>
              <w:t xml:space="preserve"> </w:t>
            </w:r>
            <w:r w:rsidR="00490FF1" w:rsidRPr="007E6F74">
              <w:rPr>
                <w:rFonts w:ascii="Times New Roman" w:eastAsia="Times New Roman" w:hAnsi="Times New Roman" w:cs="Times New Roman"/>
                <w:spacing w:val="4"/>
                <w:sz w:val="28"/>
                <w:szCs w:val="28"/>
                <w:lang w:val="vi-VN"/>
              </w:rPr>
              <w:t>Điều này nhằm bảo đảm việc hòa giải được thực hiện hiệu quả, việc phân công này không làm thay đổi hòa giải viên do các bên lựa chọn.</w:t>
            </w:r>
          </w:p>
          <w:p w14:paraId="3FB9C548" w14:textId="32277947" w:rsidR="009D08F4" w:rsidRPr="007E6F74" w:rsidRDefault="009D08F4" w:rsidP="00F5429C">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b/>
                <w:sz w:val="28"/>
                <w:szCs w:val="28"/>
                <w:lang w:val="vi-VN"/>
              </w:rPr>
            </w:pPr>
            <w:r w:rsidRPr="007E6F74">
              <w:rPr>
                <w:rFonts w:ascii="Times New Roman" w:hAnsi="Times New Roman" w:cs="Times New Roman"/>
                <w:sz w:val="28"/>
                <w:szCs w:val="28"/>
                <w:lang w:val="vi-VN"/>
              </w:rPr>
              <w:t xml:space="preserve">         </w:t>
            </w:r>
            <w:r w:rsidR="00663917" w:rsidRPr="007E6F74">
              <w:rPr>
                <w:rFonts w:ascii="Times New Roman" w:hAnsi="Times New Roman" w:cs="Times New Roman"/>
                <w:sz w:val="28"/>
                <w:szCs w:val="28"/>
                <w:lang w:val="vi-VN"/>
              </w:rPr>
              <w:t xml:space="preserve">Chính phủ quy định chi tiết </w:t>
            </w:r>
            <w:r w:rsidRPr="007E6F74">
              <w:rPr>
                <w:rFonts w:ascii="Times New Roman" w:hAnsi="Times New Roman" w:cs="Times New Roman"/>
                <w:sz w:val="28"/>
                <w:szCs w:val="28"/>
                <w:lang w:val="vi-VN"/>
              </w:rPr>
              <w:t>về thù lao theo v</w:t>
            </w:r>
            <w:r w:rsidR="000467D2" w:rsidRPr="007E6F74">
              <w:rPr>
                <w:rFonts w:ascii="Times New Roman" w:hAnsi="Times New Roman" w:cs="Times New Roman"/>
                <w:sz w:val="28"/>
                <w:szCs w:val="28"/>
                <w:lang w:val="vi-VN"/>
              </w:rPr>
              <w:t>ụ</w:t>
            </w:r>
            <w:r w:rsidRPr="007E6F74">
              <w:rPr>
                <w:rFonts w:ascii="Times New Roman" w:hAnsi="Times New Roman" w:cs="Times New Roman"/>
                <w:sz w:val="28"/>
                <w:szCs w:val="28"/>
                <w:lang w:val="vi-VN"/>
              </w:rPr>
              <w:t>, việc khi thực hiện hoà giải; kinh phí hỗ trợ, tạo điều kiện để khắc phục hậu quả nếu gặp tai nạn hoặc rủi ro ảnh hưởng đến sức khỏe, tính mạng trong khi thực hiện hoạt động hòa giải và các nội dung liên quan khác.</w:t>
            </w:r>
          </w:p>
        </w:tc>
      </w:tr>
      <w:tr w:rsidR="00BE578F" w:rsidRPr="00013E7D" w14:paraId="4CD8C368" w14:textId="77777777" w:rsidTr="00436CBC">
        <w:tc>
          <w:tcPr>
            <w:tcW w:w="2817" w:type="dxa"/>
          </w:tcPr>
          <w:p w14:paraId="169FA830" w14:textId="49E4B2A9" w:rsidR="00FE3A75" w:rsidRPr="007E6F74" w:rsidRDefault="00FE3A75" w:rsidP="00436CBC">
            <w:pPr>
              <w:suppressAutoHyphens/>
              <w:spacing w:before="60" w:after="60" w:line="252" w:lineRule="auto"/>
              <w:jc w:val="both"/>
              <w:rPr>
                <w:rFonts w:ascii="Times New Roman" w:eastAsia="Times New Roman" w:hAnsi="Times New Roman" w:cs="Times New Roman"/>
                <w:b/>
                <w:bCs/>
                <w:sz w:val="28"/>
                <w:szCs w:val="28"/>
                <w:lang w:val="vi-VN"/>
              </w:rPr>
            </w:pPr>
            <w:r w:rsidRPr="007E6F74">
              <w:rPr>
                <w:rFonts w:ascii="Times New Roman" w:eastAsia="Times New Roman" w:hAnsi="Times New Roman" w:cs="Times New Roman"/>
                <w:b/>
                <w:bCs/>
                <w:sz w:val="28"/>
                <w:szCs w:val="28"/>
                <w:lang w:val="vi-VN"/>
              </w:rPr>
              <w:lastRenderedPageBreak/>
              <w:t xml:space="preserve">Chính sách </w:t>
            </w:r>
            <w:r w:rsidR="009D08F4" w:rsidRPr="007E6F74">
              <w:rPr>
                <w:rFonts w:ascii="Times New Roman" w:eastAsia="Times New Roman" w:hAnsi="Times New Roman" w:cs="Times New Roman"/>
                <w:b/>
                <w:bCs/>
                <w:sz w:val="28"/>
                <w:szCs w:val="28"/>
                <w:lang w:val="vi-VN"/>
              </w:rPr>
              <w:t>2</w:t>
            </w:r>
            <w:r w:rsidRPr="007E6F74">
              <w:rPr>
                <w:rFonts w:ascii="Times New Roman" w:eastAsia="Times New Roman" w:hAnsi="Times New Roman" w:cs="Times New Roman"/>
                <w:b/>
                <w:bCs/>
                <w:sz w:val="28"/>
                <w:szCs w:val="28"/>
                <w:lang w:val="vi-VN"/>
              </w:rPr>
              <w:t xml:space="preserve">. </w:t>
            </w:r>
            <w:r w:rsidR="00CB7041" w:rsidRPr="007E6F74">
              <w:rPr>
                <w:rFonts w:ascii="Times New Roman" w:eastAsia="Times New Roman" w:hAnsi="Times New Roman" w:cs="Times New Roman"/>
                <w:b/>
                <w:bCs/>
                <w:sz w:val="28"/>
                <w:szCs w:val="28"/>
                <w:lang w:val="vi-VN"/>
              </w:rPr>
              <w:t>Xác định rõ</w:t>
            </w:r>
            <w:r w:rsidR="00490FF1" w:rsidRPr="007E6F74">
              <w:rPr>
                <w:rFonts w:ascii="Times New Roman" w:eastAsia="Times New Roman" w:hAnsi="Times New Roman" w:cs="Times New Roman"/>
                <w:b/>
                <w:bCs/>
                <w:sz w:val="28"/>
                <w:szCs w:val="28"/>
                <w:lang w:val="vi-VN"/>
              </w:rPr>
              <w:t xml:space="preserve"> địa vị, phạm vi tham gia</w:t>
            </w:r>
            <w:r w:rsidR="00CB7041" w:rsidRPr="007E6F74">
              <w:rPr>
                <w:rFonts w:ascii="Times New Roman" w:eastAsia="Times New Roman" w:hAnsi="Times New Roman" w:cs="Times New Roman"/>
                <w:b/>
                <w:bCs/>
                <w:sz w:val="28"/>
                <w:szCs w:val="28"/>
                <w:lang w:val="vi-VN"/>
              </w:rPr>
              <w:t xml:space="preserve"> và quyền</w:t>
            </w:r>
            <w:r w:rsidR="0007481E" w:rsidRPr="007E6F74">
              <w:rPr>
                <w:rFonts w:ascii="Times New Roman" w:eastAsia="Times New Roman" w:hAnsi="Times New Roman" w:cs="Times New Roman"/>
                <w:b/>
                <w:bCs/>
                <w:sz w:val="28"/>
                <w:szCs w:val="28"/>
                <w:lang w:val="vi-VN"/>
              </w:rPr>
              <w:t xml:space="preserve">, nghĩa vụ </w:t>
            </w:r>
            <w:r w:rsidR="00CB7041" w:rsidRPr="007E6F74">
              <w:rPr>
                <w:rFonts w:ascii="Times New Roman" w:eastAsia="Times New Roman" w:hAnsi="Times New Roman" w:cs="Times New Roman"/>
                <w:b/>
                <w:bCs/>
                <w:sz w:val="28"/>
                <w:szCs w:val="28"/>
                <w:lang w:val="vi-VN"/>
              </w:rPr>
              <w:t>của người được mời tham gia hoà giải ở cơ sở</w:t>
            </w:r>
          </w:p>
        </w:tc>
        <w:tc>
          <w:tcPr>
            <w:tcW w:w="3137" w:type="dxa"/>
          </w:tcPr>
          <w:p w14:paraId="61793AF8" w14:textId="5521EAF3" w:rsidR="00490FF1" w:rsidRPr="007E6F74" w:rsidRDefault="00490FF1" w:rsidP="00F41FC0">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bCs/>
                <w:iCs/>
                <w:sz w:val="28"/>
                <w:szCs w:val="28"/>
                <w:lang w:val="vi-VN"/>
              </w:rPr>
            </w:pPr>
            <w:r w:rsidRPr="007E6F74">
              <w:rPr>
                <w:rFonts w:ascii="Times New Roman" w:hAnsi="Times New Roman" w:cs="Times New Roman"/>
                <w:b/>
                <w:bCs/>
                <w:iCs/>
                <w:sz w:val="28"/>
                <w:szCs w:val="28"/>
                <w:lang w:val="vi-VN"/>
              </w:rPr>
              <w:t xml:space="preserve">1. </w:t>
            </w:r>
            <w:r w:rsidRPr="007E6F74">
              <w:rPr>
                <w:rFonts w:ascii="Times New Roman" w:hAnsi="Times New Roman" w:cs="Times New Roman"/>
                <w:bCs/>
                <w:iCs/>
                <w:sz w:val="28"/>
                <w:szCs w:val="28"/>
                <w:lang w:val="vi-VN"/>
              </w:rPr>
              <w:t xml:space="preserve">Xác định rõ người được mời tham gia hoà giải </w:t>
            </w:r>
            <w:r w:rsidR="00F416F3" w:rsidRPr="007E6F74">
              <w:rPr>
                <w:rFonts w:ascii="Times New Roman" w:hAnsi="Times New Roman" w:cs="Times New Roman"/>
                <w:bCs/>
                <w:iCs/>
                <w:sz w:val="28"/>
                <w:szCs w:val="28"/>
                <w:lang w:val="vi-VN"/>
              </w:rPr>
              <w:t>là</w:t>
            </w:r>
            <w:r w:rsidRPr="007E6F74">
              <w:rPr>
                <w:rFonts w:ascii="Times New Roman" w:hAnsi="Times New Roman" w:cs="Times New Roman"/>
                <w:bCs/>
                <w:iCs/>
                <w:sz w:val="28"/>
                <w:szCs w:val="28"/>
                <w:lang w:val="vi-VN"/>
              </w:rPr>
              <w:t xml:space="preserve"> trực tiếp tham gia vụ, việc hoà giải </w:t>
            </w:r>
            <w:r w:rsidR="00F416F3" w:rsidRPr="007E6F74">
              <w:rPr>
                <w:rFonts w:ascii="Times New Roman" w:hAnsi="Times New Roman" w:cs="Times New Roman"/>
                <w:bCs/>
                <w:iCs/>
                <w:sz w:val="28"/>
                <w:szCs w:val="28"/>
                <w:lang w:val="vi-VN"/>
              </w:rPr>
              <w:t xml:space="preserve">hoặc </w:t>
            </w:r>
            <w:r w:rsidRPr="007E6F74">
              <w:rPr>
                <w:rFonts w:ascii="Times New Roman" w:hAnsi="Times New Roman" w:cs="Times New Roman"/>
                <w:bCs/>
                <w:iCs/>
                <w:sz w:val="28"/>
                <w:szCs w:val="28"/>
                <w:lang w:val="vi-VN"/>
              </w:rPr>
              <w:t xml:space="preserve">tư vấn, hỗ trợ </w:t>
            </w:r>
            <w:r w:rsidR="00F416F3" w:rsidRPr="007E6F74">
              <w:rPr>
                <w:rFonts w:ascii="Times New Roman" w:hAnsi="Times New Roman" w:cs="Times New Roman"/>
                <w:bCs/>
                <w:iCs/>
                <w:sz w:val="28"/>
                <w:szCs w:val="28"/>
                <w:lang w:val="vi-VN"/>
              </w:rPr>
              <w:t>về chuyên môn (pháp luật, xã hội, tập quán…) cho hòa giải viên</w:t>
            </w:r>
            <w:r w:rsidR="00C17E09" w:rsidRPr="007E6F74">
              <w:rPr>
                <w:rFonts w:ascii="Times New Roman" w:hAnsi="Times New Roman" w:cs="Times New Roman"/>
                <w:bCs/>
                <w:iCs/>
                <w:sz w:val="28"/>
                <w:szCs w:val="28"/>
                <w:lang w:val="vi-VN"/>
              </w:rPr>
              <w:t xml:space="preserve">. </w:t>
            </w:r>
            <w:r w:rsidR="00F416F3" w:rsidRPr="007E6F74">
              <w:rPr>
                <w:rFonts w:ascii="Times New Roman" w:hAnsi="Times New Roman" w:cs="Times New Roman"/>
                <w:bCs/>
                <w:iCs/>
                <w:sz w:val="28"/>
                <w:szCs w:val="28"/>
                <w:lang w:val="vi-VN"/>
              </w:rPr>
              <w:t xml:space="preserve">Quy định </w:t>
            </w:r>
            <w:r w:rsidRPr="007E6F74">
              <w:rPr>
                <w:rFonts w:ascii="Times New Roman" w:hAnsi="Times New Roman" w:cs="Times New Roman"/>
                <w:bCs/>
                <w:iCs/>
                <w:sz w:val="28"/>
                <w:szCs w:val="28"/>
                <w:lang w:val="vi-VN"/>
              </w:rPr>
              <w:t>rõ địa vị pháp lý, phạm vi tham gia và trách nhiệm của người được mời</w:t>
            </w:r>
            <w:r w:rsidR="009D08F4" w:rsidRPr="007E6F74">
              <w:rPr>
                <w:rFonts w:ascii="Times New Roman" w:hAnsi="Times New Roman" w:cs="Times New Roman"/>
                <w:bCs/>
                <w:iCs/>
                <w:sz w:val="28"/>
                <w:szCs w:val="28"/>
                <w:lang w:val="vi-VN"/>
              </w:rPr>
              <w:t xml:space="preserve"> nhằm nâng cao chất lượng, hiệu quả công tác hoà giải ở </w:t>
            </w:r>
            <w:r w:rsidR="009D08F4" w:rsidRPr="007E6F74">
              <w:rPr>
                <w:rFonts w:ascii="Times New Roman" w:hAnsi="Times New Roman" w:cs="Times New Roman"/>
                <w:bCs/>
                <w:iCs/>
                <w:sz w:val="28"/>
                <w:szCs w:val="28"/>
                <w:lang w:val="vi-VN"/>
              </w:rPr>
              <w:lastRenderedPageBreak/>
              <w:t>cơ sở.</w:t>
            </w:r>
          </w:p>
          <w:p w14:paraId="060400EC" w14:textId="50C95538" w:rsidR="00D65B95" w:rsidRPr="007E6F74" w:rsidRDefault="00490FF1" w:rsidP="00F41FC0">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bCs/>
                <w:iCs/>
                <w:sz w:val="28"/>
                <w:szCs w:val="28"/>
                <w:lang w:val="vi-VN"/>
              </w:rPr>
            </w:pPr>
            <w:r w:rsidRPr="007E6F74">
              <w:rPr>
                <w:rFonts w:ascii="Times New Roman" w:hAnsi="Times New Roman" w:cs="Times New Roman"/>
                <w:b/>
                <w:bCs/>
                <w:iCs/>
                <w:sz w:val="28"/>
                <w:szCs w:val="28"/>
                <w:lang w:val="vi-VN"/>
              </w:rPr>
              <w:t>2.</w:t>
            </w:r>
            <w:r w:rsidR="00E47311" w:rsidRPr="007E6F74">
              <w:rPr>
                <w:rFonts w:ascii="Times New Roman" w:hAnsi="Times New Roman" w:cs="Times New Roman"/>
                <w:bCs/>
                <w:iCs/>
                <w:sz w:val="28"/>
                <w:szCs w:val="28"/>
                <w:lang w:val="vi-VN"/>
              </w:rPr>
              <w:t xml:space="preserve"> </w:t>
            </w:r>
            <w:r w:rsidR="00D65B95" w:rsidRPr="007E6F74">
              <w:rPr>
                <w:rFonts w:ascii="Times New Roman" w:hAnsi="Times New Roman" w:cs="Times New Roman"/>
                <w:bCs/>
                <w:iCs/>
                <w:sz w:val="28"/>
                <w:szCs w:val="28"/>
                <w:lang w:val="vi-VN"/>
              </w:rPr>
              <w:t>Xác định quyền</w:t>
            </w:r>
            <w:r w:rsidR="00F416F3" w:rsidRPr="007E6F74">
              <w:rPr>
                <w:rFonts w:ascii="Times New Roman" w:hAnsi="Times New Roman" w:cs="Times New Roman"/>
                <w:bCs/>
                <w:iCs/>
                <w:sz w:val="28"/>
                <w:szCs w:val="28"/>
                <w:lang w:val="vi-VN"/>
              </w:rPr>
              <w:t>, nghĩa vụ</w:t>
            </w:r>
            <w:r w:rsidR="00D65B95" w:rsidRPr="007E6F74">
              <w:rPr>
                <w:rFonts w:ascii="Times New Roman" w:hAnsi="Times New Roman" w:cs="Times New Roman"/>
                <w:bCs/>
                <w:iCs/>
                <w:sz w:val="28"/>
                <w:szCs w:val="28"/>
                <w:lang w:val="vi-VN"/>
              </w:rPr>
              <w:t xml:space="preserve"> của người được mời tham gia hoà giải ở sở nhằm khuyến khích, tăng cường trách nhiệm của người </w:t>
            </w:r>
            <w:r w:rsidR="00F416F3" w:rsidRPr="007E6F74">
              <w:rPr>
                <w:rFonts w:ascii="Times New Roman" w:hAnsi="Times New Roman" w:cs="Times New Roman"/>
                <w:bCs/>
                <w:iCs/>
                <w:sz w:val="28"/>
                <w:szCs w:val="28"/>
                <w:lang w:val="vi-VN"/>
              </w:rPr>
              <w:t>được mời tham gia hòa giải ở cơ sở</w:t>
            </w:r>
            <w:r w:rsidR="00D65B95" w:rsidRPr="007E6F74">
              <w:rPr>
                <w:rFonts w:ascii="Times New Roman" w:hAnsi="Times New Roman" w:cs="Times New Roman"/>
                <w:bCs/>
                <w:iCs/>
                <w:sz w:val="28"/>
                <w:szCs w:val="28"/>
                <w:lang w:val="vi-VN"/>
              </w:rPr>
              <w:t>.</w:t>
            </w:r>
          </w:p>
        </w:tc>
        <w:tc>
          <w:tcPr>
            <w:tcW w:w="8393" w:type="dxa"/>
          </w:tcPr>
          <w:p w14:paraId="5303C4AA" w14:textId="1E9BF830" w:rsidR="005F2197" w:rsidRPr="007E6F74" w:rsidRDefault="00E47311" w:rsidP="00F41FC0">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bCs/>
                <w:iCs/>
                <w:sz w:val="28"/>
                <w:szCs w:val="28"/>
                <w:lang w:val="vi-VN"/>
              </w:rPr>
            </w:pPr>
            <w:r w:rsidRPr="007E6F74">
              <w:rPr>
                <w:rFonts w:ascii="Times New Roman" w:hAnsi="Times New Roman" w:cs="Times New Roman"/>
                <w:bCs/>
                <w:iCs/>
                <w:sz w:val="28"/>
                <w:szCs w:val="28"/>
                <w:lang w:val="vi-VN"/>
              </w:rPr>
              <w:lastRenderedPageBreak/>
              <w:t xml:space="preserve">Dự kiến quy phạm hoá chính sách này </w:t>
            </w:r>
            <w:r w:rsidR="005F2197" w:rsidRPr="007E6F74">
              <w:rPr>
                <w:rFonts w:ascii="Times New Roman" w:hAnsi="Times New Roman" w:cs="Times New Roman"/>
                <w:bCs/>
                <w:iCs/>
                <w:sz w:val="28"/>
                <w:szCs w:val="28"/>
                <w:lang w:val="vi-VN"/>
              </w:rPr>
              <w:t xml:space="preserve">theo hướng quy định rõ </w:t>
            </w:r>
            <w:r w:rsidR="003A70C9" w:rsidRPr="007E6F74">
              <w:rPr>
                <w:rFonts w:ascii="Times New Roman" w:hAnsi="Times New Roman" w:cs="Times New Roman"/>
                <w:bCs/>
                <w:iCs/>
                <w:sz w:val="28"/>
                <w:szCs w:val="28"/>
                <w:lang w:val="vi-VN"/>
              </w:rPr>
              <w:t>vai trò của người được mời tham gia hòa giải</w:t>
            </w:r>
            <w:r w:rsidR="009D08F4" w:rsidRPr="007E6F74">
              <w:rPr>
                <w:rFonts w:ascii="Times New Roman" w:hAnsi="Times New Roman" w:cs="Times New Roman"/>
                <w:bCs/>
                <w:iCs/>
                <w:sz w:val="28"/>
                <w:szCs w:val="28"/>
                <w:lang w:val="vi-VN"/>
              </w:rPr>
              <w:t xml:space="preserve"> gồm: (i) T</w:t>
            </w:r>
            <w:r w:rsidR="003A70C9" w:rsidRPr="007E6F74">
              <w:rPr>
                <w:rFonts w:ascii="Times New Roman" w:hAnsi="Times New Roman" w:cs="Times New Roman"/>
                <w:bCs/>
                <w:iCs/>
                <w:sz w:val="28"/>
                <w:szCs w:val="28"/>
                <w:lang w:val="vi-VN"/>
              </w:rPr>
              <w:t>rực tiếp t</w:t>
            </w:r>
            <w:r w:rsidR="009D08F4" w:rsidRPr="007E6F74">
              <w:rPr>
                <w:rFonts w:ascii="Times New Roman" w:hAnsi="Times New Roman" w:cs="Times New Roman"/>
                <w:bCs/>
                <w:iCs/>
                <w:sz w:val="28"/>
                <w:szCs w:val="28"/>
                <w:lang w:val="vi-VN"/>
              </w:rPr>
              <w:t>ham gia hoà giải; (ii) T</w:t>
            </w:r>
            <w:r w:rsidR="005F2197" w:rsidRPr="007E6F74">
              <w:rPr>
                <w:rFonts w:ascii="Times New Roman" w:hAnsi="Times New Roman" w:cs="Times New Roman"/>
                <w:bCs/>
                <w:iCs/>
                <w:sz w:val="28"/>
                <w:szCs w:val="28"/>
                <w:lang w:val="vi-VN"/>
              </w:rPr>
              <w:t xml:space="preserve">ư vấn, hỗ trợ </w:t>
            </w:r>
            <w:r w:rsidR="003A70C9" w:rsidRPr="007E6F74">
              <w:rPr>
                <w:rFonts w:ascii="Times New Roman" w:hAnsi="Times New Roman" w:cs="Times New Roman"/>
                <w:bCs/>
                <w:iCs/>
                <w:sz w:val="28"/>
                <w:szCs w:val="28"/>
                <w:lang w:val="vi-VN"/>
              </w:rPr>
              <w:t xml:space="preserve">chuyên môn cho hòa giải viên (tư vấn nội dung pháp luật, kiến thức xã hội, hỗ trợ tra cứu phong tục tập quán </w:t>
            </w:r>
            <w:r w:rsidR="001A3F3D" w:rsidRPr="007E6F74">
              <w:rPr>
                <w:rFonts w:ascii="Times New Roman" w:hAnsi="Times New Roman" w:cs="Times New Roman"/>
                <w:bCs/>
                <w:iCs/>
                <w:sz w:val="28"/>
                <w:szCs w:val="28"/>
                <w:lang w:val="vi-VN"/>
              </w:rPr>
              <w:t>của từng vụ, việc hòa giải cụ thể</w:t>
            </w:r>
            <w:r w:rsidR="003A70C9" w:rsidRPr="007E6F74">
              <w:rPr>
                <w:rFonts w:ascii="Times New Roman" w:hAnsi="Times New Roman" w:cs="Times New Roman"/>
                <w:bCs/>
                <w:iCs/>
                <w:sz w:val="28"/>
                <w:szCs w:val="28"/>
                <w:lang w:val="vi-VN"/>
              </w:rPr>
              <w:t>)</w:t>
            </w:r>
            <w:r w:rsidR="005F2197" w:rsidRPr="007E6F74">
              <w:rPr>
                <w:rFonts w:ascii="Times New Roman" w:hAnsi="Times New Roman" w:cs="Times New Roman"/>
                <w:bCs/>
                <w:iCs/>
                <w:sz w:val="28"/>
                <w:szCs w:val="28"/>
                <w:lang w:val="vi-VN"/>
              </w:rPr>
              <w:t xml:space="preserve">. </w:t>
            </w:r>
            <w:r w:rsidR="006C3787" w:rsidRPr="007E6F74">
              <w:rPr>
                <w:rFonts w:ascii="Times New Roman" w:hAnsi="Times New Roman" w:cs="Times New Roman"/>
                <w:bCs/>
                <w:iCs/>
                <w:sz w:val="28"/>
                <w:szCs w:val="28"/>
                <w:lang w:val="vi-VN"/>
              </w:rPr>
              <w:t>Đồng thời, q</w:t>
            </w:r>
            <w:r w:rsidR="005F2197" w:rsidRPr="007E6F74">
              <w:rPr>
                <w:rFonts w:ascii="Times New Roman" w:hAnsi="Times New Roman" w:cs="Times New Roman"/>
                <w:bCs/>
                <w:iCs/>
                <w:sz w:val="28"/>
                <w:szCs w:val="28"/>
                <w:lang w:val="vi-VN"/>
              </w:rPr>
              <w:t>uy định</w:t>
            </w:r>
            <w:r w:rsidR="006C3787" w:rsidRPr="007E6F74">
              <w:rPr>
                <w:rFonts w:ascii="Times New Roman" w:hAnsi="Times New Roman" w:cs="Times New Roman"/>
                <w:bCs/>
                <w:iCs/>
                <w:sz w:val="28"/>
                <w:szCs w:val="28"/>
                <w:lang w:val="vi-VN"/>
              </w:rPr>
              <w:t xml:space="preserve"> cụ thể về quyền và nghĩa vụ của </w:t>
            </w:r>
            <w:r w:rsidR="005F2197" w:rsidRPr="007E6F74">
              <w:rPr>
                <w:rFonts w:ascii="Times New Roman" w:hAnsi="Times New Roman" w:cs="Times New Roman"/>
                <w:bCs/>
                <w:iCs/>
                <w:sz w:val="28"/>
                <w:szCs w:val="28"/>
                <w:lang w:val="vi-VN"/>
              </w:rPr>
              <w:t>người được mời tham gia hoà giải ở cơ sở. Cụ thể như sau:</w:t>
            </w:r>
          </w:p>
          <w:p w14:paraId="618A5929" w14:textId="24242932" w:rsidR="007D3749" w:rsidRPr="007E6F74" w:rsidRDefault="009C4B1B" w:rsidP="00F41FC0">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b/>
                <w:bCs/>
                <w:i/>
                <w:iCs/>
                <w:sz w:val="28"/>
                <w:szCs w:val="28"/>
                <w:lang w:val="vi-VN"/>
              </w:rPr>
            </w:pPr>
            <w:r w:rsidRPr="007E6F74">
              <w:rPr>
                <w:rFonts w:ascii="Times New Roman" w:hAnsi="Times New Roman" w:cs="Times New Roman"/>
                <w:bCs/>
                <w:iCs/>
                <w:sz w:val="28"/>
                <w:szCs w:val="28"/>
                <w:lang w:val="vi-VN"/>
              </w:rPr>
              <w:t xml:space="preserve">- </w:t>
            </w:r>
            <w:r w:rsidR="009D08F4" w:rsidRPr="007E6F74">
              <w:rPr>
                <w:rFonts w:ascii="Times New Roman" w:hAnsi="Times New Roman" w:cs="Times New Roman"/>
                <w:bCs/>
                <w:iCs/>
                <w:sz w:val="28"/>
                <w:szCs w:val="28"/>
                <w:lang w:val="vi-VN"/>
              </w:rPr>
              <w:t xml:space="preserve">Trong quá trình hoà giải, nếu thấy cần thiết, hoà </w:t>
            </w:r>
            <w:r w:rsidR="00925F82" w:rsidRPr="007E6F74">
              <w:rPr>
                <w:rFonts w:ascii="Times New Roman" w:hAnsi="Times New Roman" w:cs="Times New Roman"/>
                <w:bCs/>
                <w:iCs/>
                <w:sz w:val="28"/>
                <w:szCs w:val="28"/>
                <w:lang w:val="vi-VN"/>
              </w:rPr>
              <w:t>giải viên và một trong các bên khi được sự đồng ý của bên kia có thể mời n</w:t>
            </w:r>
            <w:r w:rsidR="00CB7041" w:rsidRPr="007E6F74">
              <w:rPr>
                <w:rFonts w:ascii="Times New Roman" w:hAnsi="Times New Roman" w:cs="Times New Roman"/>
                <w:bCs/>
                <w:iCs/>
                <w:sz w:val="28"/>
                <w:szCs w:val="28"/>
                <w:lang w:val="vi-VN"/>
              </w:rPr>
              <w:t>gười có uy tín trong dòng họ, ở nơi sinh sống, nơi làm việc; người có trình độ pháp lý, có kiến thức xã hội; già làng, chức sắc tôn giáo, người biết rõ vụ, việc; đại diện của cơ quan, tổ chức</w:t>
            </w:r>
            <w:r w:rsidR="001E5254" w:rsidRPr="007E6F74">
              <w:rPr>
                <w:rFonts w:ascii="Times New Roman" w:hAnsi="Times New Roman" w:cs="Times New Roman"/>
                <w:bCs/>
                <w:iCs/>
                <w:sz w:val="28"/>
                <w:szCs w:val="28"/>
                <w:lang w:val="vi-VN"/>
              </w:rPr>
              <w:t xml:space="preserve"> </w:t>
            </w:r>
            <w:r w:rsidR="00CB7041" w:rsidRPr="007E6F74">
              <w:rPr>
                <w:rFonts w:ascii="Times New Roman" w:hAnsi="Times New Roman" w:cs="Times New Roman"/>
                <w:bCs/>
                <w:iCs/>
                <w:sz w:val="28"/>
                <w:szCs w:val="28"/>
                <w:lang w:val="vi-VN"/>
              </w:rPr>
              <w:t>hoặc người có uy tín khác tham gia hòa giải</w:t>
            </w:r>
            <w:r w:rsidR="007D3749" w:rsidRPr="007E6F74">
              <w:rPr>
                <w:rFonts w:ascii="Times New Roman" w:hAnsi="Times New Roman" w:cs="Times New Roman"/>
                <w:bCs/>
                <w:iCs/>
                <w:sz w:val="28"/>
                <w:szCs w:val="28"/>
                <w:lang w:val="vi-VN"/>
              </w:rPr>
              <w:t xml:space="preserve"> </w:t>
            </w:r>
            <w:r w:rsidR="001E5254" w:rsidRPr="007E6F74">
              <w:rPr>
                <w:rFonts w:ascii="Times New Roman" w:hAnsi="Times New Roman" w:cs="Times New Roman"/>
                <w:b/>
                <w:bCs/>
                <w:i/>
                <w:iCs/>
                <w:sz w:val="28"/>
                <w:szCs w:val="28"/>
                <w:lang w:val="vi-VN"/>
              </w:rPr>
              <w:t xml:space="preserve">(gọi chung là người </w:t>
            </w:r>
            <w:r w:rsidR="009819A4" w:rsidRPr="007E6F74">
              <w:rPr>
                <w:rFonts w:ascii="Times New Roman" w:hAnsi="Times New Roman" w:cs="Times New Roman"/>
                <w:b/>
                <w:bCs/>
                <w:i/>
                <w:iCs/>
                <w:sz w:val="28"/>
                <w:szCs w:val="28"/>
                <w:lang w:val="vi-VN"/>
              </w:rPr>
              <w:t>được mời</w:t>
            </w:r>
            <w:r w:rsidR="001E5254" w:rsidRPr="007E6F74">
              <w:rPr>
                <w:rFonts w:ascii="Times New Roman" w:hAnsi="Times New Roman" w:cs="Times New Roman"/>
                <w:b/>
                <w:bCs/>
                <w:i/>
                <w:iCs/>
                <w:sz w:val="28"/>
                <w:szCs w:val="28"/>
                <w:lang w:val="vi-VN"/>
              </w:rPr>
              <w:t>)</w:t>
            </w:r>
            <w:r w:rsidR="00CB7041" w:rsidRPr="007E6F74">
              <w:rPr>
                <w:rFonts w:ascii="Times New Roman" w:hAnsi="Times New Roman" w:cs="Times New Roman"/>
                <w:bCs/>
                <w:iCs/>
                <w:sz w:val="28"/>
                <w:szCs w:val="28"/>
                <w:lang w:val="vi-VN"/>
              </w:rPr>
              <w:t>.</w:t>
            </w:r>
            <w:r w:rsidR="001E5254" w:rsidRPr="007E6F74">
              <w:rPr>
                <w:rFonts w:ascii="Times New Roman" w:hAnsi="Times New Roman" w:cs="Times New Roman"/>
                <w:bCs/>
                <w:iCs/>
                <w:sz w:val="28"/>
                <w:szCs w:val="28"/>
                <w:lang w:val="vi-VN"/>
              </w:rPr>
              <w:t xml:space="preserve"> </w:t>
            </w:r>
            <w:r w:rsidR="007D3749" w:rsidRPr="007E6F74">
              <w:rPr>
                <w:rFonts w:ascii="Times New Roman" w:hAnsi="Times New Roman" w:cs="Times New Roman"/>
                <w:b/>
                <w:bCs/>
                <w:i/>
                <w:iCs/>
                <w:sz w:val="28"/>
                <w:szCs w:val="28"/>
                <w:lang w:val="vi-VN"/>
              </w:rPr>
              <w:t>Người được mời có thể t</w:t>
            </w:r>
            <w:r w:rsidR="001E5254" w:rsidRPr="007E6F74">
              <w:rPr>
                <w:rFonts w:ascii="Times New Roman" w:hAnsi="Times New Roman" w:cs="Times New Roman"/>
                <w:b/>
                <w:bCs/>
                <w:i/>
                <w:iCs/>
                <w:sz w:val="28"/>
                <w:szCs w:val="28"/>
                <w:lang w:val="vi-VN"/>
              </w:rPr>
              <w:t xml:space="preserve">ham gia trực </w:t>
            </w:r>
            <w:r w:rsidR="001E5254" w:rsidRPr="007E6F74">
              <w:rPr>
                <w:rFonts w:ascii="Times New Roman" w:hAnsi="Times New Roman" w:cs="Times New Roman"/>
                <w:b/>
                <w:bCs/>
                <w:i/>
                <w:iCs/>
                <w:sz w:val="28"/>
                <w:szCs w:val="28"/>
                <w:lang w:val="vi-VN"/>
              </w:rPr>
              <w:lastRenderedPageBreak/>
              <w:t xml:space="preserve">tiếp vụ, việc hoà giải </w:t>
            </w:r>
            <w:r w:rsidR="007D3749" w:rsidRPr="007E6F74">
              <w:rPr>
                <w:rFonts w:ascii="Times New Roman" w:hAnsi="Times New Roman" w:cs="Times New Roman"/>
                <w:b/>
                <w:bCs/>
                <w:i/>
                <w:iCs/>
                <w:sz w:val="28"/>
                <w:szCs w:val="28"/>
                <w:lang w:val="vi-VN"/>
              </w:rPr>
              <w:t xml:space="preserve">hoặc </w:t>
            </w:r>
            <w:r w:rsidR="001E5254" w:rsidRPr="007E6F74">
              <w:rPr>
                <w:rFonts w:ascii="Times New Roman" w:hAnsi="Times New Roman" w:cs="Times New Roman"/>
                <w:b/>
                <w:bCs/>
                <w:i/>
                <w:iCs/>
                <w:sz w:val="28"/>
                <w:szCs w:val="28"/>
                <w:lang w:val="vi-VN"/>
              </w:rPr>
              <w:t xml:space="preserve">tư vấn, hỗ trợ </w:t>
            </w:r>
            <w:r w:rsidR="001A3F3D" w:rsidRPr="007E6F74">
              <w:rPr>
                <w:rFonts w:ascii="Times New Roman" w:hAnsi="Times New Roman" w:cs="Times New Roman"/>
                <w:b/>
                <w:bCs/>
                <w:i/>
                <w:iCs/>
                <w:sz w:val="28"/>
                <w:szCs w:val="28"/>
                <w:lang w:val="vi-VN"/>
              </w:rPr>
              <w:t>cho hòa giải viên trong quá trình hòa giải</w:t>
            </w:r>
            <w:r w:rsidR="007D3749" w:rsidRPr="007E6F74">
              <w:rPr>
                <w:rFonts w:ascii="Times New Roman" w:hAnsi="Times New Roman" w:cs="Times New Roman"/>
                <w:b/>
                <w:bCs/>
                <w:i/>
                <w:iCs/>
                <w:sz w:val="28"/>
                <w:szCs w:val="28"/>
                <w:lang w:val="vi-VN"/>
              </w:rPr>
              <w:t>.</w:t>
            </w:r>
          </w:p>
          <w:p w14:paraId="6AF8B9B7" w14:textId="4CABC33E" w:rsidR="00FE3A75" w:rsidRPr="007E6F74" w:rsidRDefault="001E5254" w:rsidP="00F41FC0">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bCs/>
                <w:iCs/>
                <w:sz w:val="28"/>
                <w:szCs w:val="28"/>
                <w:lang w:val="vi-VN"/>
              </w:rPr>
            </w:pPr>
            <w:r w:rsidRPr="007E6F74">
              <w:rPr>
                <w:rFonts w:ascii="Times New Roman" w:hAnsi="Times New Roman" w:cs="Times New Roman"/>
                <w:bCs/>
                <w:iCs/>
                <w:sz w:val="28"/>
                <w:szCs w:val="28"/>
                <w:lang w:val="vi-VN"/>
              </w:rPr>
              <w:t xml:space="preserve"> </w:t>
            </w:r>
            <w:r w:rsidR="009C4B1B" w:rsidRPr="007E6F74">
              <w:rPr>
                <w:rFonts w:ascii="Times New Roman" w:hAnsi="Times New Roman" w:cs="Times New Roman"/>
                <w:bCs/>
                <w:iCs/>
                <w:sz w:val="28"/>
                <w:szCs w:val="28"/>
                <w:lang w:val="vi-VN"/>
              </w:rPr>
              <w:t xml:space="preserve">- </w:t>
            </w:r>
            <w:r w:rsidR="00CB7041" w:rsidRPr="007E6F74">
              <w:rPr>
                <w:rFonts w:ascii="Times New Roman" w:hAnsi="Times New Roman" w:cs="Times New Roman"/>
                <w:bCs/>
                <w:iCs/>
                <w:sz w:val="28"/>
                <w:szCs w:val="28"/>
                <w:lang w:val="vi-VN"/>
              </w:rPr>
              <w:t>Cơ quan, tổ chức có người được mời tham gia hòa giải có trách nhiệm tạo điều kiện để họ tham gia hòa giải.</w:t>
            </w:r>
          </w:p>
          <w:p w14:paraId="0A3EC4DC" w14:textId="105DD995" w:rsidR="00D60853" w:rsidRPr="00F5429C" w:rsidRDefault="009C4B1B" w:rsidP="00F41FC0">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b/>
                <w:bCs/>
                <w:i/>
                <w:spacing w:val="-4"/>
                <w:sz w:val="28"/>
                <w:szCs w:val="28"/>
                <w:lang w:val="vi-VN"/>
              </w:rPr>
            </w:pPr>
            <w:r w:rsidRPr="007E6F74">
              <w:rPr>
                <w:rFonts w:ascii="Times New Roman" w:hAnsi="Times New Roman" w:cs="Times New Roman"/>
                <w:b/>
                <w:bCs/>
                <w:i/>
                <w:iCs/>
                <w:sz w:val="28"/>
                <w:szCs w:val="28"/>
                <w:lang w:val="vi-VN"/>
              </w:rPr>
              <w:t xml:space="preserve">- </w:t>
            </w:r>
            <w:r w:rsidR="009819A4" w:rsidRPr="007E6F74">
              <w:rPr>
                <w:rFonts w:ascii="Times New Roman" w:hAnsi="Times New Roman" w:cs="Times New Roman"/>
                <w:b/>
                <w:bCs/>
                <w:i/>
                <w:iCs/>
                <w:sz w:val="28"/>
                <w:szCs w:val="28"/>
                <w:lang w:val="vi-VN"/>
              </w:rPr>
              <w:t xml:space="preserve">Người được mời tham gia </w:t>
            </w:r>
            <w:r w:rsidR="005F2197" w:rsidRPr="007E6F74">
              <w:rPr>
                <w:rFonts w:ascii="Times New Roman" w:hAnsi="Times New Roman" w:cs="Times New Roman"/>
                <w:b/>
                <w:bCs/>
                <w:i/>
                <w:iCs/>
                <w:sz w:val="28"/>
                <w:szCs w:val="28"/>
                <w:lang w:val="vi-VN"/>
              </w:rPr>
              <w:t xml:space="preserve">hoà giải ở cơ sở có các quyền </w:t>
            </w:r>
            <w:r w:rsidR="00D60853" w:rsidRPr="007E6F74">
              <w:rPr>
                <w:rFonts w:ascii="Times New Roman" w:hAnsi="Times New Roman" w:cs="Times New Roman"/>
                <w:b/>
                <w:bCs/>
                <w:i/>
                <w:iCs/>
                <w:sz w:val="28"/>
                <w:szCs w:val="28"/>
                <w:lang w:val="vi-VN"/>
              </w:rPr>
              <w:t xml:space="preserve">sau đây: </w:t>
            </w:r>
            <w:r w:rsidRPr="007E6F74">
              <w:rPr>
                <w:rFonts w:ascii="Times New Roman" w:hAnsi="Times New Roman" w:cs="Times New Roman"/>
                <w:b/>
                <w:bCs/>
                <w:i/>
                <w:iCs/>
                <w:sz w:val="28"/>
                <w:szCs w:val="28"/>
                <w:lang w:val="vi-VN"/>
              </w:rPr>
              <w:t xml:space="preserve">(i) </w:t>
            </w:r>
            <w:r w:rsidR="00D60853" w:rsidRPr="00F5429C">
              <w:rPr>
                <w:rFonts w:ascii="Times New Roman" w:hAnsi="Times New Roman" w:cs="Times New Roman"/>
                <w:b/>
                <w:bCs/>
                <w:i/>
                <w:sz w:val="28"/>
                <w:szCs w:val="28"/>
                <w:lang w:val="vi-VN"/>
              </w:rPr>
              <w:t xml:space="preserve">Đề nghị </w:t>
            </w:r>
            <w:r w:rsidR="00D60853" w:rsidRPr="007E6F74">
              <w:rPr>
                <w:rFonts w:ascii="Times New Roman" w:hAnsi="Times New Roman" w:cs="Times New Roman"/>
                <w:b/>
                <w:bCs/>
                <w:i/>
                <w:sz w:val="28"/>
                <w:szCs w:val="28"/>
                <w:lang w:val="vi-VN"/>
              </w:rPr>
              <w:t>hoà giải viên cun</w:t>
            </w:r>
            <w:r w:rsidR="00D60853" w:rsidRPr="00F5429C">
              <w:rPr>
                <w:rFonts w:ascii="Times New Roman" w:hAnsi="Times New Roman" w:cs="Times New Roman"/>
                <w:b/>
                <w:bCs/>
                <w:i/>
                <w:sz w:val="28"/>
                <w:szCs w:val="28"/>
                <w:lang w:val="vi-VN"/>
              </w:rPr>
              <w:t>g cấp tài liệu, thông tin liên quan đến vụ, việc hòa giải</w:t>
            </w:r>
            <w:r w:rsidR="00D60853" w:rsidRPr="007E6F74">
              <w:rPr>
                <w:rFonts w:ascii="Times New Roman" w:hAnsi="Times New Roman" w:cs="Times New Roman"/>
                <w:b/>
                <w:bCs/>
                <w:i/>
                <w:sz w:val="28"/>
                <w:szCs w:val="28"/>
                <w:lang w:val="vi-VN"/>
              </w:rPr>
              <w:t>;</w:t>
            </w:r>
            <w:r w:rsidRPr="007E6F74">
              <w:rPr>
                <w:rFonts w:ascii="Times New Roman" w:hAnsi="Times New Roman" w:cs="Times New Roman"/>
                <w:b/>
                <w:bCs/>
                <w:i/>
                <w:sz w:val="28"/>
                <w:szCs w:val="28"/>
                <w:lang w:val="vi-VN"/>
              </w:rPr>
              <w:t xml:space="preserve"> (ii) </w:t>
            </w:r>
            <w:bookmarkStart w:id="2" w:name="_Hlk220575153"/>
            <w:r w:rsidR="00D60853" w:rsidRPr="00F5429C">
              <w:rPr>
                <w:rFonts w:ascii="Times New Roman" w:hAnsi="Times New Roman" w:cs="Times New Roman"/>
                <w:b/>
                <w:bCs/>
                <w:i/>
                <w:sz w:val="28"/>
                <w:szCs w:val="28"/>
                <w:lang w:val="vi-VN"/>
              </w:rPr>
              <w:t xml:space="preserve">Tham gia thảo luận </w:t>
            </w:r>
            <w:r w:rsidR="00D60853" w:rsidRPr="007E6F74">
              <w:rPr>
                <w:rFonts w:ascii="Times New Roman" w:hAnsi="Times New Roman" w:cs="Times New Roman"/>
                <w:b/>
                <w:bCs/>
                <w:i/>
                <w:sz w:val="28"/>
                <w:szCs w:val="28"/>
                <w:lang w:val="vi-VN"/>
              </w:rPr>
              <w:t xml:space="preserve">về </w:t>
            </w:r>
            <w:r w:rsidR="001A3F3D" w:rsidRPr="007E6F74">
              <w:rPr>
                <w:rFonts w:ascii="Times New Roman" w:hAnsi="Times New Roman" w:cs="Times New Roman"/>
                <w:b/>
                <w:bCs/>
                <w:i/>
                <w:sz w:val="28"/>
                <w:szCs w:val="28"/>
                <w:lang w:val="vi-VN"/>
              </w:rPr>
              <w:t xml:space="preserve">cách thức </w:t>
            </w:r>
            <w:r w:rsidR="00F47A1D" w:rsidRPr="007E6F74">
              <w:rPr>
                <w:rFonts w:ascii="Times New Roman" w:hAnsi="Times New Roman" w:cs="Times New Roman"/>
                <w:b/>
                <w:bCs/>
                <w:i/>
                <w:sz w:val="28"/>
                <w:szCs w:val="28"/>
                <w:lang w:val="vi-VN"/>
              </w:rPr>
              <w:t>tiến hành hòa giải</w:t>
            </w:r>
            <w:r w:rsidR="00D60853" w:rsidRPr="00F5429C">
              <w:rPr>
                <w:rFonts w:ascii="Times New Roman" w:hAnsi="Times New Roman" w:cs="Times New Roman"/>
                <w:b/>
                <w:bCs/>
                <w:i/>
                <w:sz w:val="28"/>
                <w:szCs w:val="28"/>
                <w:lang w:val="vi-VN"/>
              </w:rPr>
              <w:t xml:space="preserve">; </w:t>
            </w:r>
            <w:r w:rsidRPr="007E6F74">
              <w:rPr>
                <w:rFonts w:ascii="Times New Roman" w:hAnsi="Times New Roman" w:cs="Times New Roman"/>
                <w:b/>
                <w:bCs/>
                <w:i/>
                <w:sz w:val="28"/>
                <w:szCs w:val="28"/>
                <w:lang w:val="vi-VN"/>
              </w:rPr>
              <w:t xml:space="preserve">(iii) </w:t>
            </w:r>
            <w:r w:rsidR="00F47A1D" w:rsidRPr="007E6F74">
              <w:rPr>
                <w:rFonts w:ascii="Times New Roman" w:hAnsi="Times New Roman" w:cs="Times New Roman"/>
                <w:b/>
                <w:bCs/>
                <w:i/>
                <w:sz w:val="28"/>
                <w:szCs w:val="28"/>
                <w:lang w:val="vi-VN"/>
              </w:rPr>
              <w:t>Đ</w:t>
            </w:r>
            <w:r w:rsidR="00187704" w:rsidRPr="007E6F74">
              <w:rPr>
                <w:rFonts w:ascii="Times New Roman" w:hAnsi="Times New Roman" w:cs="Times New Roman"/>
                <w:b/>
                <w:bCs/>
                <w:i/>
                <w:sz w:val="28"/>
                <w:szCs w:val="28"/>
                <w:lang w:val="vi-VN"/>
              </w:rPr>
              <w:t xml:space="preserve">ược hưởng </w:t>
            </w:r>
            <w:r w:rsidR="00F47A1D" w:rsidRPr="007E6F74">
              <w:rPr>
                <w:rFonts w:ascii="Times New Roman" w:hAnsi="Times New Roman" w:cs="Times New Roman"/>
                <w:b/>
                <w:bCs/>
                <w:i/>
                <w:sz w:val="28"/>
                <w:szCs w:val="28"/>
                <w:lang w:val="vi-VN"/>
              </w:rPr>
              <w:t xml:space="preserve">thù lao theo </w:t>
            </w:r>
            <w:r w:rsidR="00EA5EEA" w:rsidRPr="007E6F74">
              <w:rPr>
                <w:rFonts w:ascii="Times New Roman" w:hAnsi="Times New Roman" w:cs="Times New Roman"/>
                <w:b/>
                <w:bCs/>
                <w:i/>
                <w:sz w:val="28"/>
                <w:szCs w:val="28"/>
                <w:lang w:val="vi-VN"/>
              </w:rPr>
              <w:t>quy định của pháp luật</w:t>
            </w:r>
            <w:r w:rsidR="00D60853" w:rsidRPr="00F5429C">
              <w:rPr>
                <w:rFonts w:ascii="Times New Roman" w:hAnsi="Times New Roman" w:cs="Times New Roman"/>
                <w:b/>
                <w:bCs/>
                <w:i/>
                <w:sz w:val="28"/>
                <w:szCs w:val="28"/>
                <w:lang w:val="vi-VN"/>
              </w:rPr>
              <w:t>;</w:t>
            </w:r>
            <w:r w:rsidRPr="007E6F74">
              <w:rPr>
                <w:rFonts w:ascii="Times New Roman" w:hAnsi="Times New Roman" w:cs="Times New Roman"/>
                <w:b/>
                <w:bCs/>
                <w:i/>
                <w:sz w:val="28"/>
                <w:szCs w:val="28"/>
                <w:lang w:val="vi-VN"/>
              </w:rPr>
              <w:t xml:space="preserve"> (iv)</w:t>
            </w:r>
            <w:r w:rsidR="00F47A1D" w:rsidRPr="007E6F74">
              <w:rPr>
                <w:rFonts w:ascii="Times New Roman" w:hAnsi="Times New Roman" w:cs="Times New Roman"/>
                <w:b/>
                <w:bCs/>
                <w:i/>
                <w:sz w:val="28"/>
                <w:szCs w:val="28"/>
                <w:lang w:val="vi-VN"/>
              </w:rPr>
              <w:t xml:space="preserve"> </w:t>
            </w:r>
            <w:r w:rsidR="00D60853" w:rsidRPr="00F5429C">
              <w:rPr>
                <w:rFonts w:ascii="Times New Roman" w:hAnsi="Times New Roman" w:cs="Times New Roman"/>
                <w:b/>
                <w:bCs/>
                <w:i/>
                <w:sz w:val="28"/>
                <w:szCs w:val="28"/>
                <w:lang w:val="vi-VN"/>
              </w:rPr>
              <w:t>Được khen thưởng theo quy định của pháp luật về thi đua, khen thưởng</w:t>
            </w:r>
            <w:r w:rsidR="00D60853" w:rsidRPr="007E6F74">
              <w:rPr>
                <w:rFonts w:ascii="Times New Roman" w:hAnsi="Times New Roman" w:cs="Times New Roman"/>
                <w:b/>
                <w:bCs/>
                <w:i/>
                <w:sz w:val="28"/>
                <w:szCs w:val="28"/>
                <w:lang w:val="vi-VN"/>
              </w:rPr>
              <w:t xml:space="preserve">; </w:t>
            </w:r>
            <w:r w:rsidRPr="007E6F74">
              <w:rPr>
                <w:rFonts w:ascii="Times New Roman" w:hAnsi="Times New Roman" w:cs="Times New Roman"/>
                <w:b/>
                <w:bCs/>
                <w:i/>
                <w:sz w:val="28"/>
                <w:szCs w:val="28"/>
                <w:lang w:val="vi-VN"/>
              </w:rPr>
              <w:t xml:space="preserve">(v) </w:t>
            </w:r>
            <w:r w:rsidR="00D60853" w:rsidRPr="00F5429C">
              <w:rPr>
                <w:rFonts w:ascii="Times New Roman" w:hAnsi="Times New Roman" w:cs="Times New Roman"/>
                <w:b/>
                <w:bCs/>
                <w:i/>
                <w:sz w:val="28"/>
                <w:szCs w:val="28"/>
                <w:lang w:val="vi-VN"/>
              </w:rPr>
              <w:t>Được hỗ trợ, tạo điều kiện để khắc phục hậu quả nếu gặp tai nạn hoặc rủi ro ảnh hưởng đến sức khỏe, tính mạng trong khi th</w:t>
            </w:r>
            <w:r w:rsidR="00D60853" w:rsidRPr="007E6F74">
              <w:rPr>
                <w:rFonts w:ascii="Times New Roman" w:hAnsi="Times New Roman" w:cs="Times New Roman"/>
                <w:b/>
                <w:bCs/>
                <w:i/>
                <w:sz w:val="28"/>
                <w:szCs w:val="28"/>
                <w:lang w:val="vi-VN"/>
              </w:rPr>
              <w:t xml:space="preserve">am gia trực tiếp vụ, việc </w:t>
            </w:r>
            <w:r w:rsidR="00D60853" w:rsidRPr="00F5429C">
              <w:rPr>
                <w:rFonts w:ascii="Times New Roman" w:hAnsi="Times New Roman" w:cs="Times New Roman"/>
                <w:b/>
                <w:bCs/>
                <w:i/>
                <w:sz w:val="28"/>
                <w:szCs w:val="28"/>
                <w:lang w:val="vi-VN"/>
              </w:rPr>
              <w:t>hòa giải;</w:t>
            </w:r>
            <w:r w:rsidRPr="007E6F74">
              <w:rPr>
                <w:rFonts w:ascii="Times New Roman" w:hAnsi="Times New Roman" w:cs="Times New Roman"/>
                <w:b/>
                <w:bCs/>
                <w:i/>
                <w:sz w:val="28"/>
                <w:szCs w:val="28"/>
                <w:lang w:val="vi-VN"/>
              </w:rPr>
              <w:t xml:space="preserve"> (vi) </w:t>
            </w:r>
            <w:r w:rsidR="00D60853" w:rsidRPr="007E6F74">
              <w:rPr>
                <w:rFonts w:ascii="Times New Roman" w:hAnsi="Times New Roman" w:cs="Times New Roman"/>
                <w:b/>
                <w:bCs/>
                <w:i/>
                <w:spacing w:val="-6"/>
                <w:sz w:val="28"/>
                <w:szCs w:val="28"/>
                <w:lang w:val="vi-VN"/>
              </w:rPr>
              <w:t>Được cơ quan, tổ chức nơi làm việc tạo điều kiện tham gia hoà giải;</w:t>
            </w:r>
            <w:r w:rsidRPr="007E6F74">
              <w:rPr>
                <w:rFonts w:ascii="Times New Roman" w:hAnsi="Times New Roman" w:cs="Times New Roman"/>
                <w:b/>
                <w:bCs/>
                <w:i/>
                <w:spacing w:val="-6"/>
                <w:sz w:val="28"/>
                <w:szCs w:val="28"/>
                <w:lang w:val="vi-VN"/>
              </w:rPr>
              <w:t xml:space="preserve"> (vii) </w:t>
            </w:r>
            <w:r w:rsidR="00D60853" w:rsidRPr="00F5429C">
              <w:rPr>
                <w:rFonts w:ascii="Times New Roman" w:hAnsi="Times New Roman" w:cs="Times New Roman"/>
                <w:b/>
                <w:bCs/>
                <w:i/>
                <w:spacing w:val="-4"/>
                <w:sz w:val="28"/>
                <w:szCs w:val="28"/>
                <w:lang w:val="vi-VN"/>
              </w:rPr>
              <w:t>Kiến nghị, đề xuất về các vấn đề liên quan đến hoạt động hòa giả</w:t>
            </w:r>
            <w:r w:rsidR="0057501B" w:rsidRPr="00F5429C">
              <w:rPr>
                <w:rFonts w:ascii="Times New Roman" w:hAnsi="Times New Roman" w:cs="Times New Roman"/>
                <w:b/>
                <w:bCs/>
                <w:i/>
                <w:spacing w:val="-4"/>
                <w:sz w:val="28"/>
                <w:szCs w:val="28"/>
                <w:lang w:val="vi-VN"/>
              </w:rPr>
              <w:t>i</w:t>
            </w:r>
            <w:bookmarkEnd w:id="2"/>
            <w:r w:rsidR="0057501B" w:rsidRPr="00F5429C">
              <w:rPr>
                <w:rFonts w:ascii="Times New Roman" w:hAnsi="Times New Roman" w:cs="Times New Roman"/>
                <w:b/>
                <w:bCs/>
                <w:i/>
                <w:spacing w:val="-4"/>
                <w:sz w:val="28"/>
                <w:szCs w:val="28"/>
                <w:lang w:val="vi-VN"/>
              </w:rPr>
              <w:t>.</w:t>
            </w:r>
          </w:p>
          <w:p w14:paraId="64C16FD9" w14:textId="708DEDA9" w:rsidR="000E5B05" w:rsidRPr="007E6F74" w:rsidRDefault="009C4B1B" w:rsidP="00F41FC0">
            <w:pPr>
              <w:spacing w:before="60" w:after="60" w:line="252" w:lineRule="auto"/>
              <w:jc w:val="both"/>
              <w:rPr>
                <w:rFonts w:ascii="Times New Roman" w:hAnsi="Times New Roman" w:cs="Times New Roman"/>
                <w:b/>
                <w:bCs/>
                <w:i/>
                <w:sz w:val="28"/>
                <w:szCs w:val="28"/>
                <w:lang w:val="vi-VN"/>
              </w:rPr>
            </w:pPr>
            <w:r w:rsidRPr="007E6F74">
              <w:rPr>
                <w:rFonts w:ascii="Times New Roman" w:hAnsi="Times New Roman" w:cs="Times New Roman"/>
                <w:b/>
                <w:bCs/>
                <w:i/>
                <w:sz w:val="28"/>
                <w:szCs w:val="28"/>
                <w:lang w:val="vi-VN"/>
              </w:rPr>
              <w:t xml:space="preserve">- </w:t>
            </w:r>
            <w:r w:rsidR="00D60853" w:rsidRPr="007E6F74">
              <w:rPr>
                <w:rFonts w:ascii="Times New Roman" w:hAnsi="Times New Roman" w:cs="Times New Roman"/>
                <w:b/>
                <w:bCs/>
                <w:i/>
                <w:sz w:val="28"/>
                <w:szCs w:val="28"/>
                <w:lang w:val="vi-VN"/>
              </w:rPr>
              <w:t>Người được mời tham gia hoà giải có các nghĩa vụ sau đây:</w:t>
            </w:r>
            <w:r w:rsidR="007D3749" w:rsidRPr="007E6F74">
              <w:rPr>
                <w:rFonts w:ascii="Times New Roman" w:hAnsi="Times New Roman" w:cs="Times New Roman"/>
                <w:b/>
                <w:bCs/>
                <w:i/>
                <w:sz w:val="28"/>
                <w:szCs w:val="28"/>
                <w:lang w:val="vi-VN"/>
              </w:rPr>
              <w:t xml:space="preserve"> </w:t>
            </w:r>
            <w:r w:rsidRPr="007E6F74">
              <w:rPr>
                <w:rFonts w:ascii="Times New Roman" w:hAnsi="Times New Roman" w:cs="Times New Roman"/>
                <w:b/>
                <w:bCs/>
                <w:i/>
                <w:sz w:val="28"/>
                <w:szCs w:val="28"/>
                <w:lang w:val="vi-VN"/>
              </w:rPr>
              <w:t>(i)</w:t>
            </w:r>
            <w:r w:rsidR="000E1F7E" w:rsidRPr="007E6F74">
              <w:rPr>
                <w:rFonts w:ascii="Times New Roman" w:hAnsi="Times New Roman" w:cs="Times New Roman"/>
                <w:b/>
                <w:bCs/>
                <w:i/>
                <w:sz w:val="28"/>
                <w:szCs w:val="28"/>
                <w:lang w:val="vi-VN"/>
              </w:rPr>
              <w:t xml:space="preserve"> </w:t>
            </w:r>
            <w:bookmarkStart w:id="3" w:name="_Hlk220575215"/>
            <w:r w:rsidR="000E1F7E" w:rsidRPr="007E6F74">
              <w:rPr>
                <w:rFonts w:ascii="Times New Roman" w:hAnsi="Times New Roman" w:cs="Times New Roman"/>
                <w:b/>
                <w:i/>
                <w:iCs/>
                <w:sz w:val="28"/>
                <w:szCs w:val="28"/>
                <w:lang w:val="vi-VN"/>
              </w:rPr>
              <w:t>Tuân thủ nguyên tắc hoạt động hòa giải ở cơ sở</w:t>
            </w:r>
            <w:r w:rsidR="000E1F7E" w:rsidRPr="007E6F74">
              <w:rPr>
                <w:rFonts w:ascii="Times New Roman" w:hAnsi="Times New Roman" w:cs="Times New Roman"/>
                <w:b/>
                <w:bCs/>
                <w:i/>
                <w:sz w:val="28"/>
                <w:szCs w:val="28"/>
                <w:lang w:val="vi-VN"/>
              </w:rPr>
              <w:t>; (ii)</w:t>
            </w:r>
            <w:r w:rsidRPr="007E6F74">
              <w:rPr>
                <w:rFonts w:ascii="Times New Roman" w:hAnsi="Times New Roman" w:cs="Times New Roman"/>
                <w:b/>
                <w:bCs/>
                <w:i/>
                <w:sz w:val="28"/>
                <w:szCs w:val="28"/>
                <w:lang w:val="vi-VN"/>
              </w:rPr>
              <w:t xml:space="preserve"> </w:t>
            </w:r>
            <w:r w:rsidR="00D60853" w:rsidRPr="00F5429C">
              <w:rPr>
                <w:rFonts w:ascii="Times New Roman" w:hAnsi="Times New Roman" w:cs="Times New Roman"/>
                <w:b/>
                <w:bCs/>
                <w:i/>
                <w:sz w:val="28"/>
                <w:szCs w:val="28"/>
                <w:lang w:val="vi-VN"/>
              </w:rPr>
              <w:t xml:space="preserve">Từ chối tiến hành </w:t>
            </w:r>
            <w:r w:rsidR="006C3787" w:rsidRPr="007E6F74">
              <w:rPr>
                <w:rFonts w:ascii="Times New Roman" w:hAnsi="Times New Roman" w:cs="Times New Roman"/>
                <w:b/>
                <w:bCs/>
                <w:i/>
                <w:sz w:val="28"/>
                <w:szCs w:val="28"/>
                <w:lang w:val="vi-VN"/>
              </w:rPr>
              <w:t xml:space="preserve">tham gia </w:t>
            </w:r>
            <w:r w:rsidR="00D60853" w:rsidRPr="00F5429C">
              <w:rPr>
                <w:rFonts w:ascii="Times New Roman" w:hAnsi="Times New Roman" w:cs="Times New Roman"/>
                <w:b/>
                <w:bCs/>
                <w:i/>
                <w:sz w:val="28"/>
                <w:szCs w:val="28"/>
                <w:lang w:val="vi-VN"/>
              </w:rPr>
              <w:t>hòa giải nếu bản thân có quyền lợi và nghĩa vụ liên quan đến vụ, việc hòa giải hoặc vì lý do khác dẫn đến không thể bảo đảm khách quan, công bằng trong hòa giải</w:t>
            </w:r>
            <w:r w:rsidR="006C3787" w:rsidRPr="007E6F74">
              <w:rPr>
                <w:rFonts w:ascii="Times New Roman" w:hAnsi="Times New Roman" w:cs="Times New Roman"/>
                <w:b/>
                <w:bCs/>
                <w:i/>
                <w:sz w:val="28"/>
                <w:szCs w:val="28"/>
                <w:lang w:val="vi-VN"/>
              </w:rPr>
              <w:t xml:space="preserve">, trừ trường hợp thực hiện với danh nghĩa đại diện cho cơ quan, tổ chức đại diện cho </w:t>
            </w:r>
            <w:r w:rsidR="00AD6151" w:rsidRPr="007E6F74">
              <w:rPr>
                <w:rFonts w:ascii="Times New Roman" w:hAnsi="Times New Roman" w:cs="Times New Roman"/>
                <w:b/>
                <w:bCs/>
                <w:i/>
                <w:sz w:val="28"/>
                <w:szCs w:val="28"/>
                <w:lang w:val="vi-VN"/>
              </w:rPr>
              <w:t>một bên</w:t>
            </w:r>
            <w:r w:rsidR="006C3787" w:rsidRPr="007E6F74">
              <w:rPr>
                <w:rFonts w:ascii="Times New Roman" w:hAnsi="Times New Roman" w:cs="Times New Roman"/>
                <w:b/>
                <w:bCs/>
                <w:i/>
                <w:sz w:val="28"/>
                <w:szCs w:val="28"/>
                <w:lang w:val="vi-VN"/>
              </w:rPr>
              <w:t>;</w:t>
            </w:r>
            <w:r w:rsidRPr="007E6F74">
              <w:rPr>
                <w:rFonts w:ascii="Times New Roman" w:hAnsi="Times New Roman" w:cs="Times New Roman"/>
                <w:b/>
                <w:bCs/>
                <w:i/>
                <w:sz w:val="28"/>
                <w:szCs w:val="28"/>
                <w:lang w:val="vi-VN"/>
              </w:rPr>
              <w:t xml:space="preserve"> (i</w:t>
            </w:r>
            <w:r w:rsidR="00774278" w:rsidRPr="007E6F74">
              <w:rPr>
                <w:rFonts w:ascii="Times New Roman" w:hAnsi="Times New Roman" w:cs="Times New Roman"/>
                <w:b/>
                <w:bCs/>
                <w:i/>
                <w:sz w:val="28"/>
                <w:szCs w:val="28"/>
                <w:lang w:val="vi-VN"/>
              </w:rPr>
              <w:t>i</w:t>
            </w:r>
            <w:r w:rsidRPr="007E6F74">
              <w:rPr>
                <w:rFonts w:ascii="Times New Roman" w:hAnsi="Times New Roman" w:cs="Times New Roman"/>
                <w:b/>
                <w:bCs/>
                <w:i/>
                <w:sz w:val="28"/>
                <w:szCs w:val="28"/>
                <w:lang w:val="vi-VN"/>
              </w:rPr>
              <w:t xml:space="preserve">i) </w:t>
            </w:r>
            <w:bookmarkStart w:id="4" w:name="_Hlk220577403"/>
            <w:r w:rsidR="00AD6151" w:rsidRPr="007E6F74">
              <w:rPr>
                <w:rFonts w:ascii="Times New Roman" w:hAnsi="Times New Roman" w:cs="Times New Roman"/>
                <w:b/>
                <w:bCs/>
                <w:i/>
                <w:sz w:val="28"/>
                <w:szCs w:val="28"/>
                <w:lang w:val="vi-VN"/>
              </w:rPr>
              <w:t>Phối hợp với</w:t>
            </w:r>
            <w:r w:rsidR="006C3787" w:rsidRPr="007E6F74">
              <w:rPr>
                <w:rFonts w:ascii="Times New Roman" w:hAnsi="Times New Roman" w:cs="Times New Roman"/>
                <w:b/>
                <w:bCs/>
                <w:i/>
                <w:sz w:val="28"/>
                <w:szCs w:val="28"/>
                <w:lang w:val="vi-VN"/>
              </w:rPr>
              <w:t xml:space="preserve"> </w:t>
            </w:r>
            <w:bookmarkEnd w:id="4"/>
            <w:r w:rsidR="006C3787" w:rsidRPr="007E6F74">
              <w:rPr>
                <w:rFonts w:ascii="Times New Roman" w:hAnsi="Times New Roman" w:cs="Times New Roman"/>
                <w:b/>
                <w:bCs/>
                <w:i/>
                <w:sz w:val="28"/>
                <w:szCs w:val="28"/>
                <w:lang w:val="vi-VN"/>
              </w:rPr>
              <w:t xml:space="preserve">hoà giải viên được phân công hoà giải </w:t>
            </w:r>
            <w:r w:rsidR="00AD6151" w:rsidRPr="007E6F74">
              <w:rPr>
                <w:rFonts w:ascii="Times New Roman" w:hAnsi="Times New Roman" w:cs="Times New Roman"/>
                <w:b/>
                <w:bCs/>
                <w:i/>
                <w:sz w:val="28"/>
                <w:szCs w:val="28"/>
                <w:lang w:val="vi-VN"/>
              </w:rPr>
              <w:t>thực hiện các</w:t>
            </w:r>
            <w:r w:rsidR="00D60853" w:rsidRPr="00F5429C">
              <w:rPr>
                <w:rFonts w:ascii="Times New Roman" w:hAnsi="Times New Roman" w:cs="Times New Roman"/>
                <w:b/>
                <w:bCs/>
                <w:i/>
                <w:sz w:val="28"/>
                <w:szCs w:val="28"/>
                <w:lang w:val="vi-VN"/>
              </w:rPr>
              <w:t xml:space="preserve"> biện pháp phòng ngừa trong trường hợp thấy mâu thuẫn, tranh chấp nghiêm trọng có thể dẫn đến hành vi bạo lực gây ảnh hưởng đến sức khoẻ, tính mạng của các bên hoặc gây mất trật tự công cộng</w:t>
            </w:r>
            <w:bookmarkEnd w:id="3"/>
            <w:r w:rsidR="00A369AB" w:rsidRPr="00F5429C">
              <w:rPr>
                <w:rFonts w:ascii="Times New Roman" w:hAnsi="Times New Roman" w:cs="Times New Roman"/>
                <w:b/>
                <w:bCs/>
                <w:i/>
                <w:sz w:val="28"/>
                <w:szCs w:val="28"/>
                <w:lang w:val="vi-VN"/>
              </w:rPr>
              <w:t>.</w:t>
            </w:r>
          </w:p>
          <w:p w14:paraId="62A41C26" w14:textId="06EBEE70" w:rsidR="00F5293F" w:rsidRPr="007E6F74" w:rsidRDefault="007D3749" w:rsidP="00F5429C">
            <w:pPr>
              <w:spacing w:before="60" w:after="60" w:line="252" w:lineRule="auto"/>
              <w:jc w:val="both"/>
              <w:rPr>
                <w:rFonts w:ascii="Times New Roman" w:hAnsi="Times New Roman" w:cs="Times New Roman"/>
                <w:sz w:val="28"/>
                <w:szCs w:val="28"/>
                <w:lang w:val="vi-VN"/>
              </w:rPr>
            </w:pPr>
            <w:r w:rsidRPr="007E6F74">
              <w:rPr>
                <w:rFonts w:ascii="Times New Roman" w:hAnsi="Times New Roman" w:cs="Times New Roman"/>
                <w:sz w:val="28"/>
                <w:szCs w:val="28"/>
                <w:lang w:val="vi-VN"/>
              </w:rPr>
              <w:t xml:space="preserve">        </w:t>
            </w:r>
            <w:r w:rsidR="00EA5EEA" w:rsidRPr="007E6F74">
              <w:rPr>
                <w:rFonts w:ascii="Times New Roman" w:hAnsi="Times New Roman" w:cs="Times New Roman"/>
                <w:sz w:val="28"/>
                <w:szCs w:val="28"/>
                <w:lang w:val="vi-VN"/>
              </w:rPr>
              <w:t xml:space="preserve">Việc quy định cụ thể quyền, nghĩa vụ của người được mời tham gia hoà giải ở cơ sở sẽ góp phần động viên, khuyến khích và tăng cường trách nhiệm của nhóm đối tượng này. </w:t>
            </w:r>
            <w:r w:rsidR="00DD6407" w:rsidRPr="007E6F74">
              <w:rPr>
                <w:rFonts w:ascii="Times New Roman" w:hAnsi="Times New Roman" w:cs="Times New Roman"/>
                <w:sz w:val="28"/>
                <w:szCs w:val="28"/>
                <w:lang w:val="vi-VN"/>
              </w:rPr>
              <w:t>N</w:t>
            </w:r>
            <w:r w:rsidR="00EF4D20" w:rsidRPr="007E6F74">
              <w:rPr>
                <w:rFonts w:ascii="Times New Roman" w:hAnsi="Times New Roman" w:cs="Times New Roman"/>
                <w:sz w:val="28"/>
                <w:szCs w:val="28"/>
                <w:lang w:val="vi-VN"/>
              </w:rPr>
              <w:t xml:space="preserve">gười được mời tham gia hoà giải </w:t>
            </w:r>
            <w:r w:rsidR="00EF4D20" w:rsidRPr="007E6F74">
              <w:rPr>
                <w:rFonts w:ascii="Times New Roman" w:hAnsi="Times New Roman" w:cs="Times New Roman"/>
                <w:sz w:val="28"/>
                <w:szCs w:val="28"/>
                <w:lang w:val="vi-VN"/>
              </w:rPr>
              <w:lastRenderedPageBreak/>
              <w:t>ở cơ sở</w:t>
            </w:r>
            <w:r w:rsidR="00DD6407" w:rsidRPr="007E6F74">
              <w:rPr>
                <w:rFonts w:ascii="Times New Roman" w:hAnsi="Times New Roman" w:cs="Times New Roman"/>
                <w:sz w:val="28"/>
                <w:szCs w:val="28"/>
                <w:lang w:val="vi-VN"/>
              </w:rPr>
              <w:t xml:space="preserve"> được hưởng thù lao</w:t>
            </w:r>
            <w:r w:rsidR="00EF4D20" w:rsidRPr="007E6F74">
              <w:rPr>
                <w:rFonts w:ascii="Times New Roman" w:hAnsi="Times New Roman" w:cs="Times New Roman"/>
                <w:sz w:val="28"/>
                <w:szCs w:val="28"/>
                <w:lang w:val="vi-VN"/>
              </w:rPr>
              <w:t xml:space="preserve"> trong kinh phí </w:t>
            </w:r>
            <w:r w:rsidR="00DD6407" w:rsidRPr="007E6F74">
              <w:rPr>
                <w:rFonts w:ascii="Times New Roman" w:hAnsi="Times New Roman" w:cs="Times New Roman"/>
                <w:sz w:val="28"/>
                <w:szCs w:val="28"/>
                <w:lang w:val="vi-VN"/>
              </w:rPr>
              <w:t xml:space="preserve">chi </w:t>
            </w:r>
            <w:r w:rsidR="00EF4D20" w:rsidRPr="007E6F74">
              <w:rPr>
                <w:rFonts w:ascii="Times New Roman" w:hAnsi="Times New Roman" w:cs="Times New Roman"/>
                <w:sz w:val="28"/>
                <w:szCs w:val="28"/>
                <w:lang w:val="vi-VN"/>
              </w:rPr>
              <w:t xml:space="preserve">thù lao theo vụ, việc </w:t>
            </w:r>
            <w:r w:rsidR="00DD6407" w:rsidRPr="007E6F74">
              <w:rPr>
                <w:rFonts w:ascii="Times New Roman" w:hAnsi="Times New Roman" w:cs="Times New Roman"/>
                <w:sz w:val="28"/>
                <w:szCs w:val="28"/>
                <w:lang w:val="vi-VN"/>
              </w:rPr>
              <w:t xml:space="preserve">tiến hành </w:t>
            </w:r>
            <w:r w:rsidR="00EF4D20" w:rsidRPr="007E6F74">
              <w:rPr>
                <w:rFonts w:ascii="Times New Roman" w:hAnsi="Times New Roman" w:cs="Times New Roman"/>
                <w:sz w:val="28"/>
                <w:szCs w:val="28"/>
                <w:lang w:val="vi-VN"/>
              </w:rPr>
              <w:t>hoà giải theo quy định của pháp luật.</w:t>
            </w:r>
            <w:r w:rsidR="00EA5EEA" w:rsidRPr="007E6F74">
              <w:rPr>
                <w:rFonts w:ascii="Times New Roman" w:hAnsi="Times New Roman" w:cs="Times New Roman"/>
                <w:sz w:val="28"/>
                <w:szCs w:val="28"/>
                <w:lang w:val="vi-VN"/>
              </w:rPr>
              <w:t xml:space="preserve"> </w:t>
            </w:r>
            <w:r w:rsidR="00F5293F" w:rsidRPr="007E6F74">
              <w:rPr>
                <w:rFonts w:ascii="Times New Roman" w:hAnsi="Times New Roman" w:cs="Times New Roman"/>
                <w:sz w:val="28"/>
                <w:szCs w:val="28"/>
                <w:lang w:val="vi-VN"/>
              </w:rPr>
              <w:t xml:space="preserve">Chính phủ quy định chi tiết </w:t>
            </w:r>
            <w:r w:rsidR="00187704" w:rsidRPr="007E6F74">
              <w:rPr>
                <w:rFonts w:ascii="Times New Roman" w:hAnsi="Times New Roman" w:cs="Times New Roman"/>
                <w:sz w:val="28"/>
                <w:szCs w:val="28"/>
                <w:lang w:val="vi-VN"/>
              </w:rPr>
              <w:t>về thù lao theo v</w:t>
            </w:r>
            <w:r w:rsidR="000467D2" w:rsidRPr="007E6F74">
              <w:rPr>
                <w:rFonts w:ascii="Times New Roman" w:hAnsi="Times New Roman" w:cs="Times New Roman"/>
                <w:sz w:val="28"/>
                <w:szCs w:val="28"/>
                <w:lang w:val="vi-VN"/>
              </w:rPr>
              <w:t>ụ</w:t>
            </w:r>
            <w:r w:rsidR="00187704" w:rsidRPr="007E6F74">
              <w:rPr>
                <w:rFonts w:ascii="Times New Roman" w:hAnsi="Times New Roman" w:cs="Times New Roman"/>
                <w:sz w:val="28"/>
                <w:szCs w:val="28"/>
                <w:lang w:val="vi-VN"/>
              </w:rPr>
              <w:t xml:space="preserve">, việc </w:t>
            </w:r>
            <w:r w:rsidR="000467D2" w:rsidRPr="007E6F74">
              <w:rPr>
                <w:rFonts w:ascii="Times New Roman" w:hAnsi="Times New Roman" w:cs="Times New Roman"/>
                <w:sz w:val="28"/>
                <w:szCs w:val="28"/>
                <w:lang w:val="vi-VN"/>
              </w:rPr>
              <w:t xml:space="preserve">hoà giải và </w:t>
            </w:r>
            <w:r w:rsidR="00187704" w:rsidRPr="007E6F74">
              <w:rPr>
                <w:rFonts w:ascii="Times New Roman" w:hAnsi="Times New Roman" w:cs="Times New Roman"/>
                <w:sz w:val="28"/>
                <w:szCs w:val="28"/>
                <w:lang w:val="vi-VN"/>
              </w:rPr>
              <w:t xml:space="preserve">kinh phí hỗ trợ, tạo điều kiện để khắc phục hậu quả nếu gặp tai nạn hoặc rủi ro ảnh hưởng đến sức khỏe, tính mạng trong khi thực hiện hoạt động hòa giải </w:t>
            </w:r>
            <w:r w:rsidR="000467D2" w:rsidRPr="007E6F74">
              <w:rPr>
                <w:rFonts w:ascii="Times New Roman" w:hAnsi="Times New Roman" w:cs="Times New Roman"/>
                <w:sz w:val="28"/>
                <w:szCs w:val="28"/>
                <w:lang w:val="vi-VN"/>
              </w:rPr>
              <w:t xml:space="preserve">của người được mời tham gia hoà giải </w:t>
            </w:r>
            <w:r w:rsidR="00187704" w:rsidRPr="007E6F74">
              <w:rPr>
                <w:rFonts w:ascii="Times New Roman" w:hAnsi="Times New Roman" w:cs="Times New Roman"/>
                <w:sz w:val="28"/>
                <w:szCs w:val="28"/>
                <w:lang w:val="vi-VN"/>
              </w:rPr>
              <w:t>và các nội dung liên quan khác</w:t>
            </w:r>
            <w:r w:rsidR="000467D2" w:rsidRPr="007E6F74">
              <w:rPr>
                <w:rFonts w:ascii="Times New Roman" w:hAnsi="Times New Roman" w:cs="Times New Roman"/>
                <w:sz w:val="28"/>
                <w:szCs w:val="28"/>
                <w:lang w:val="vi-VN"/>
              </w:rPr>
              <w:t>.</w:t>
            </w:r>
          </w:p>
        </w:tc>
      </w:tr>
      <w:tr w:rsidR="00BE578F" w:rsidRPr="00013E7D" w14:paraId="07E339E3" w14:textId="77777777" w:rsidTr="00436CBC">
        <w:tc>
          <w:tcPr>
            <w:tcW w:w="2817" w:type="dxa"/>
          </w:tcPr>
          <w:p w14:paraId="7CE90A54" w14:textId="4B6CCBFA" w:rsidR="004B2F1F" w:rsidRPr="007E6F74" w:rsidRDefault="004B2F1F" w:rsidP="00F41FC0">
            <w:pPr>
              <w:suppressAutoHyphens/>
              <w:spacing w:before="60" w:after="60" w:line="252" w:lineRule="auto"/>
              <w:jc w:val="both"/>
              <w:rPr>
                <w:rFonts w:ascii="Times New Roman" w:eastAsia="Times New Roman" w:hAnsi="Times New Roman" w:cs="Times New Roman"/>
                <w:b/>
                <w:bCs/>
                <w:sz w:val="28"/>
                <w:szCs w:val="28"/>
                <w:lang w:val="vi-VN"/>
              </w:rPr>
            </w:pPr>
            <w:r w:rsidRPr="007E6F74">
              <w:rPr>
                <w:rFonts w:ascii="Times New Roman" w:eastAsia="Times New Roman" w:hAnsi="Times New Roman" w:cs="Times New Roman"/>
                <w:b/>
                <w:bCs/>
                <w:sz w:val="28"/>
                <w:szCs w:val="28"/>
                <w:lang w:val="vi-VN"/>
              </w:rPr>
              <w:lastRenderedPageBreak/>
              <w:t xml:space="preserve">Chính sách </w:t>
            </w:r>
            <w:r w:rsidR="000467D2" w:rsidRPr="007E6F74">
              <w:rPr>
                <w:rFonts w:ascii="Times New Roman" w:eastAsia="Times New Roman" w:hAnsi="Times New Roman" w:cs="Times New Roman"/>
                <w:b/>
                <w:bCs/>
                <w:sz w:val="28"/>
                <w:szCs w:val="28"/>
                <w:lang w:val="vi-VN"/>
              </w:rPr>
              <w:t>3</w:t>
            </w:r>
            <w:r w:rsidRPr="007E6F74">
              <w:rPr>
                <w:rFonts w:ascii="Times New Roman" w:eastAsia="Times New Roman" w:hAnsi="Times New Roman" w:cs="Times New Roman"/>
                <w:b/>
                <w:bCs/>
                <w:sz w:val="28"/>
                <w:szCs w:val="28"/>
                <w:lang w:val="vi-VN"/>
              </w:rPr>
              <w:t xml:space="preserve">. </w:t>
            </w:r>
            <w:r w:rsidR="004B69EB" w:rsidRPr="007E6F74">
              <w:rPr>
                <w:rFonts w:ascii="Times New Roman" w:eastAsia="Times New Roman" w:hAnsi="Times New Roman" w:cs="Times New Roman"/>
                <w:b/>
                <w:bCs/>
                <w:sz w:val="28"/>
                <w:szCs w:val="28"/>
                <w:lang w:val="vi-VN"/>
              </w:rPr>
              <w:t xml:space="preserve">Bảo đảm </w:t>
            </w:r>
            <w:r w:rsidR="00B353AB" w:rsidRPr="007E6F74">
              <w:rPr>
                <w:rFonts w:ascii="Times New Roman" w:eastAsia="Times New Roman" w:hAnsi="Times New Roman" w:cs="Times New Roman"/>
                <w:b/>
                <w:bCs/>
                <w:sz w:val="28"/>
                <w:szCs w:val="28"/>
                <w:lang w:val="vi-VN"/>
              </w:rPr>
              <w:t>nâng cao giá trị pháp lý của kết quả hoà giải thành</w:t>
            </w:r>
          </w:p>
        </w:tc>
        <w:tc>
          <w:tcPr>
            <w:tcW w:w="3137" w:type="dxa"/>
          </w:tcPr>
          <w:p w14:paraId="0363F39D" w14:textId="03223F49" w:rsidR="004B2F1F" w:rsidRPr="007E6F74" w:rsidRDefault="0035331B" w:rsidP="00F41FC0">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bCs/>
                <w:iCs/>
                <w:sz w:val="28"/>
                <w:szCs w:val="28"/>
                <w:lang w:val="vi-VN"/>
              </w:rPr>
            </w:pPr>
            <w:r w:rsidRPr="007E6F74">
              <w:rPr>
                <w:rFonts w:ascii="Times New Roman" w:hAnsi="Times New Roman" w:cs="Times New Roman"/>
                <w:b/>
                <w:bCs/>
                <w:iCs/>
                <w:sz w:val="28"/>
                <w:szCs w:val="28"/>
                <w:lang w:val="vi-VN"/>
              </w:rPr>
              <w:t xml:space="preserve">1. </w:t>
            </w:r>
            <w:r w:rsidRPr="007E6F74">
              <w:rPr>
                <w:rFonts w:ascii="Times New Roman" w:hAnsi="Times New Roman" w:cs="Times New Roman"/>
                <w:bCs/>
                <w:iCs/>
                <w:sz w:val="28"/>
                <w:szCs w:val="28"/>
                <w:lang w:val="vi-VN"/>
              </w:rPr>
              <w:t xml:space="preserve">Bổ sung chính sách của Nhà nước về việc khuyến khích các bên tham gia hoà </w:t>
            </w:r>
            <w:r w:rsidR="00B353AB" w:rsidRPr="007E6F74">
              <w:rPr>
                <w:rFonts w:ascii="Times New Roman" w:hAnsi="Times New Roman" w:cs="Times New Roman"/>
                <w:bCs/>
                <w:iCs/>
                <w:sz w:val="28"/>
                <w:szCs w:val="28"/>
                <w:lang w:val="vi-VN"/>
              </w:rPr>
              <w:t xml:space="preserve">giải </w:t>
            </w:r>
            <w:r w:rsidR="00DD6407" w:rsidRPr="007E6F74">
              <w:rPr>
                <w:rFonts w:ascii="Times New Roman" w:hAnsi="Times New Roman" w:cs="Times New Roman"/>
                <w:bCs/>
                <w:iCs/>
                <w:sz w:val="28"/>
                <w:szCs w:val="28"/>
                <w:lang w:val="vi-VN"/>
              </w:rPr>
              <w:t xml:space="preserve">ở cơ sở </w:t>
            </w:r>
            <w:r w:rsidR="00B353AB" w:rsidRPr="007E6F74">
              <w:rPr>
                <w:rFonts w:ascii="Times New Roman" w:hAnsi="Times New Roman" w:cs="Times New Roman"/>
                <w:bCs/>
                <w:iCs/>
                <w:sz w:val="28"/>
                <w:szCs w:val="28"/>
                <w:lang w:val="vi-VN"/>
              </w:rPr>
              <w:t>yêu cầu Toà án ra quyết định công nhận kết quả hoà giải thành.</w:t>
            </w:r>
          </w:p>
          <w:p w14:paraId="133E398C" w14:textId="373692AA" w:rsidR="00B353AB" w:rsidRPr="007E6F74" w:rsidRDefault="00B353AB" w:rsidP="00F41FC0">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sz w:val="28"/>
                <w:szCs w:val="28"/>
                <w:lang w:val="vi-VN"/>
              </w:rPr>
            </w:pPr>
            <w:r w:rsidRPr="007E6F74">
              <w:rPr>
                <w:rFonts w:ascii="Times New Roman" w:hAnsi="Times New Roman" w:cs="Times New Roman"/>
                <w:b/>
                <w:bCs/>
                <w:iCs/>
                <w:sz w:val="28"/>
                <w:szCs w:val="28"/>
                <w:lang w:val="vi-VN"/>
              </w:rPr>
              <w:t xml:space="preserve">2. </w:t>
            </w:r>
            <w:r w:rsidRPr="007E6F74">
              <w:rPr>
                <w:rFonts w:ascii="Times New Roman" w:hAnsi="Times New Roman" w:cs="Times New Roman"/>
                <w:bCs/>
                <w:iCs/>
                <w:sz w:val="28"/>
                <w:szCs w:val="28"/>
                <w:lang w:val="vi-VN"/>
              </w:rPr>
              <w:t>Rà soát,</w:t>
            </w:r>
            <w:r w:rsidRPr="007E6F74">
              <w:rPr>
                <w:rFonts w:ascii="Times New Roman" w:hAnsi="Times New Roman" w:cs="Times New Roman"/>
                <w:b/>
                <w:bCs/>
                <w:iCs/>
                <w:sz w:val="28"/>
                <w:szCs w:val="28"/>
                <w:lang w:val="vi-VN"/>
              </w:rPr>
              <w:t xml:space="preserve"> </w:t>
            </w:r>
            <w:r w:rsidRPr="007E6F74">
              <w:rPr>
                <w:rFonts w:ascii="Times New Roman" w:hAnsi="Times New Roman" w:cs="Times New Roman"/>
                <w:sz w:val="28"/>
                <w:szCs w:val="28"/>
                <w:lang w:val="vi-VN"/>
              </w:rPr>
              <w:t xml:space="preserve">quy định rõ </w:t>
            </w:r>
            <w:r w:rsidR="003E007C" w:rsidRPr="007E6F74">
              <w:rPr>
                <w:rFonts w:ascii="Times New Roman" w:hAnsi="Times New Roman" w:cs="Times New Roman"/>
                <w:sz w:val="28"/>
                <w:szCs w:val="28"/>
                <w:lang w:val="vi-VN"/>
              </w:rPr>
              <w:t xml:space="preserve">quyền và nghĩa vụ của </w:t>
            </w:r>
            <w:r w:rsidR="00A369AB" w:rsidRPr="007E6F74">
              <w:rPr>
                <w:rFonts w:ascii="Times New Roman" w:hAnsi="Times New Roman" w:cs="Times New Roman"/>
                <w:sz w:val="28"/>
                <w:szCs w:val="28"/>
                <w:lang w:val="vi-VN"/>
              </w:rPr>
              <w:t>các bên</w:t>
            </w:r>
            <w:r w:rsidR="003E007C" w:rsidRPr="007E6F74">
              <w:rPr>
                <w:rFonts w:ascii="Times New Roman" w:hAnsi="Times New Roman" w:cs="Times New Roman"/>
                <w:sz w:val="28"/>
                <w:szCs w:val="28"/>
                <w:lang w:val="vi-VN"/>
              </w:rPr>
              <w:t xml:space="preserve"> trong hoà giải, quy định về tiến hành hoà giải, thực hiện hoà giải thành nhằm thực hiện lập văn bản hoà giải thành và thực hiện thoả thuận hoà giải thành…</w:t>
            </w:r>
          </w:p>
        </w:tc>
        <w:tc>
          <w:tcPr>
            <w:tcW w:w="8393" w:type="dxa"/>
          </w:tcPr>
          <w:p w14:paraId="5F34DBA9" w14:textId="75A01978" w:rsidR="00A369AB" w:rsidRPr="007E6F74" w:rsidRDefault="00A369AB" w:rsidP="00F41FC0">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bCs/>
                <w:iCs/>
                <w:sz w:val="28"/>
                <w:szCs w:val="28"/>
                <w:lang w:val="vi-VN"/>
              </w:rPr>
            </w:pPr>
            <w:r w:rsidRPr="007E6F74">
              <w:rPr>
                <w:rFonts w:ascii="Times New Roman" w:hAnsi="Times New Roman" w:cs="Times New Roman"/>
                <w:bCs/>
                <w:iCs/>
                <w:sz w:val="28"/>
                <w:szCs w:val="28"/>
                <w:lang w:val="vi-VN"/>
              </w:rPr>
              <w:t>Dự kiến quy phạm hoá chính sách này như sau:</w:t>
            </w:r>
          </w:p>
          <w:p w14:paraId="63997BCE" w14:textId="38F74995" w:rsidR="004B2F1F" w:rsidRPr="007E6F74" w:rsidRDefault="00DD4AEF" w:rsidP="00F41FC0">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bCs/>
                <w:iCs/>
                <w:sz w:val="28"/>
                <w:szCs w:val="28"/>
                <w:lang w:val="vi-VN"/>
              </w:rPr>
            </w:pPr>
            <w:r w:rsidRPr="007E6F74">
              <w:rPr>
                <w:rFonts w:ascii="Times New Roman" w:hAnsi="Times New Roman" w:cs="Times New Roman"/>
                <w:b/>
                <w:bCs/>
                <w:iCs/>
                <w:sz w:val="28"/>
                <w:szCs w:val="28"/>
                <w:lang w:val="vi-VN"/>
              </w:rPr>
              <w:t xml:space="preserve">1. </w:t>
            </w:r>
            <w:r w:rsidR="0035331B" w:rsidRPr="007E6F74">
              <w:rPr>
                <w:rFonts w:ascii="Times New Roman" w:hAnsi="Times New Roman" w:cs="Times New Roman"/>
                <w:b/>
                <w:bCs/>
                <w:iCs/>
                <w:sz w:val="28"/>
                <w:szCs w:val="28"/>
                <w:lang w:val="vi-VN"/>
              </w:rPr>
              <w:t>Về chính sách của Nhà nước về hòa giải ở cơ sở:</w:t>
            </w:r>
            <w:r w:rsidR="0035331B" w:rsidRPr="007E6F74">
              <w:rPr>
                <w:rFonts w:ascii="Times New Roman" w:hAnsi="Times New Roman" w:cs="Times New Roman"/>
                <w:bCs/>
                <w:iCs/>
                <w:sz w:val="28"/>
                <w:szCs w:val="28"/>
                <w:lang w:val="vi-VN"/>
              </w:rPr>
              <w:t xml:space="preserve"> (i) Khuyến khích các bên giải quyết mâu thuẫn, tranh chấp bằng hình thức hòa giải ở cơ sở và các hình thức hòa giải thích hợp khác. Khuyến khích những người có uy tín trong gia đình, dòng họ, cộng đồng dân cư tham gia hòa giải ở cơ sở và tham gia các hình thức hòa giải thích hợp khác; (ii) Phát huy vai trò nòng cốt của Mặt trận Tổ quốc Việt Nam và các tổ chức thành viên của Mặt trận trong công tác hòa giải ở cơ sở; (iii) Tạo điều kiện, hỗ trợ cho hoạt động hòa giải ở cơ sở; khuyến khích tổ chức, cá nhân đóng góp, hỗ trợ cho hoạt động hòa giải ở cơ sở; </w:t>
            </w:r>
            <w:r w:rsidR="0035331B" w:rsidRPr="007E6F74">
              <w:rPr>
                <w:rFonts w:ascii="Times New Roman" w:hAnsi="Times New Roman" w:cs="Times New Roman"/>
                <w:b/>
                <w:bCs/>
                <w:i/>
                <w:iCs/>
                <w:sz w:val="28"/>
                <w:szCs w:val="28"/>
                <w:lang w:val="vi-VN"/>
              </w:rPr>
              <w:t>(iv) Khuyến khích các bên tham gia hoà giải yêu cầu Toà án ra quyết định công nhận kết quả hoà giải thành</w:t>
            </w:r>
            <w:r w:rsidR="0035331B" w:rsidRPr="007E6F74">
              <w:rPr>
                <w:rFonts w:ascii="Times New Roman" w:hAnsi="Times New Roman" w:cs="Times New Roman"/>
                <w:bCs/>
                <w:iCs/>
                <w:sz w:val="28"/>
                <w:szCs w:val="28"/>
                <w:lang w:val="vi-VN"/>
              </w:rPr>
              <w:t>.</w:t>
            </w:r>
          </w:p>
          <w:p w14:paraId="4DBD592C" w14:textId="63AC9262" w:rsidR="00F0641F" w:rsidRPr="007E6F74" w:rsidRDefault="00DD4AEF" w:rsidP="00F41FC0">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bCs/>
                <w:iCs/>
                <w:spacing w:val="-2"/>
                <w:sz w:val="28"/>
                <w:szCs w:val="28"/>
                <w:lang w:val="vi-VN"/>
              </w:rPr>
            </w:pPr>
            <w:r w:rsidRPr="007E6F74">
              <w:rPr>
                <w:rFonts w:ascii="Times New Roman" w:hAnsi="Times New Roman" w:cs="Times New Roman"/>
                <w:b/>
                <w:bCs/>
                <w:iCs/>
                <w:sz w:val="28"/>
                <w:szCs w:val="28"/>
                <w:lang w:val="vi-VN"/>
              </w:rPr>
              <w:t xml:space="preserve">2. </w:t>
            </w:r>
            <w:r w:rsidR="00B00C74" w:rsidRPr="007E6F74">
              <w:rPr>
                <w:rFonts w:ascii="Times New Roman" w:hAnsi="Times New Roman" w:cs="Times New Roman"/>
                <w:b/>
                <w:bCs/>
                <w:iCs/>
                <w:sz w:val="28"/>
                <w:szCs w:val="28"/>
                <w:lang w:val="vi-VN"/>
              </w:rPr>
              <w:t>Về quyền và</w:t>
            </w:r>
            <w:r w:rsidR="00A369AB" w:rsidRPr="007E6F74">
              <w:rPr>
                <w:rFonts w:ascii="Times New Roman" w:hAnsi="Times New Roman" w:cs="Times New Roman"/>
                <w:b/>
                <w:bCs/>
                <w:iCs/>
                <w:sz w:val="28"/>
                <w:szCs w:val="28"/>
                <w:lang w:val="vi-VN"/>
              </w:rPr>
              <w:t xml:space="preserve"> nghĩa vụ </w:t>
            </w:r>
            <w:r w:rsidR="00B00C74" w:rsidRPr="007E6F74">
              <w:rPr>
                <w:rFonts w:ascii="Times New Roman" w:hAnsi="Times New Roman" w:cs="Times New Roman"/>
                <w:b/>
                <w:bCs/>
                <w:iCs/>
                <w:sz w:val="28"/>
                <w:szCs w:val="28"/>
                <w:lang w:val="vi-VN"/>
              </w:rPr>
              <w:t>của các bên trong hoà giải:</w:t>
            </w:r>
            <w:r w:rsidR="00B00C74" w:rsidRPr="007E6F74">
              <w:rPr>
                <w:rFonts w:ascii="Times New Roman" w:hAnsi="Times New Roman" w:cs="Times New Roman"/>
                <w:bCs/>
                <w:iCs/>
                <w:sz w:val="28"/>
                <w:szCs w:val="28"/>
                <w:lang w:val="vi-VN"/>
              </w:rPr>
              <w:t xml:space="preserve"> Bổ sung quyền </w:t>
            </w:r>
            <w:r w:rsidR="00B00C74" w:rsidRPr="007E6F74">
              <w:rPr>
                <w:rFonts w:ascii="Times New Roman" w:hAnsi="Times New Roman" w:cs="Times New Roman"/>
                <w:b/>
                <w:bCs/>
                <w:i/>
                <w:iCs/>
                <w:sz w:val="28"/>
                <w:szCs w:val="28"/>
                <w:lang w:val="vi-VN"/>
              </w:rPr>
              <w:t>“</w:t>
            </w:r>
            <w:r w:rsidR="009631E0" w:rsidRPr="007E6F74">
              <w:rPr>
                <w:rFonts w:ascii="Times New Roman" w:hAnsi="Times New Roman" w:cs="Times New Roman"/>
                <w:b/>
                <w:bCs/>
                <w:i/>
                <w:iCs/>
                <w:sz w:val="28"/>
                <w:szCs w:val="28"/>
                <w:lang w:val="vi-VN"/>
              </w:rPr>
              <w:t>Y</w:t>
            </w:r>
            <w:r w:rsidR="00B00C74" w:rsidRPr="007E6F74">
              <w:rPr>
                <w:rFonts w:ascii="Times New Roman" w:hAnsi="Times New Roman" w:cs="Times New Roman"/>
                <w:b/>
                <w:bCs/>
                <w:i/>
                <w:iCs/>
                <w:sz w:val="28"/>
                <w:szCs w:val="28"/>
                <w:lang w:val="vi-VN"/>
              </w:rPr>
              <w:t>êu cầu Toà án nhân dân có thẩm quyền công nhận kết quả hoà giải thành”</w:t>
            </w:r>
            <w:r w:rsidR="009631E0" w:rsidRPr="007E6F74">
              <w:rPr>
                <w:rFonts w:ascii="Times New Roman" w:hAnsi="Times New Roman" w:cs="Times New Roman"/>
                <w:bCs/>
                <w:iCs/>
                <w:sz w:val="28"/>
                <w:szCs w:val="28"/>
                <w:lang w:val="vi-VN"/>
              </w:rPr>
              <w:t xml:space="preserve">; </w:t>
            </w:r>
            <w:bookmarkStart w:id="5" w:name="_Hlk220577612"/>
            <w:r w:rsidR="009631E0" w:rsidRPr="007E6F74">
              <w:rPr>
                <w:rFonts w:ascii="Times New Roman" w:hAnsi="Times New Roman" w:cs="Times New Roman"/>
                <w:b/>
                <w:i/>
                <w:sz w:val="28"/>
                <w:szCs w:val="28"/>
                <w:lang w:val="vi-VN"/>
              </w:rPr>
              <w:t>“yêu cầu hòa giải viên lập văn bản hòa giải sau khi kết thúc hòa giải</w:t>
            </w:r>
            <w:bookmarkEnd w:id="5"/>
            <w:r w:rsidR="009631E0" w:rsidRPr="007E6F74">
              <w:rPr>
                <w:rFonts w:ascii="Times New Roman" w:hAnsi="Times New Roman" w:cs="Times New Roman"/>
                <w:bCs/>
                <w:iCs/>
                <w:sz w:val="28"/>
                <w:szCs w:val="28"/>
                <w:lang w:val="vi-VN"/>
              </w:rPr>
              <w:t>”</w:t>
            </w:r>
            <w:r w:rsidR="00F0641F" w:rsidRPr="007E6F74">
              <w:rPr>
                <w:rFonts w:ascii="Times New Roman" w:hAnsi="Times New Roman" w:cs="Times New Roman"/>
                <w:bCs/>
                <w:iCs/>
                <w:spacing w:val="-2"/>
                <w:sz w:val="28"/>
                <w:szCs w:val="28"/>
                <w:lang w:val="vi-VN"/>
              </w:rPr>
              <w:t>.</w:t>
            </w:r>
            <w:r w:rsidR="006F0C86" w:rsidRPr="007E6F74">
              <w:rPr>
                <w:rFonts w:ascii="Times New Roman" w:hAnsi="Times New Roman" w:cs="Times New Roman"/>
                <w:bCs/>
                <w:iCs/>
                <w:spacing w:val="-2"/>
                <w:sz w:val="28"/>
                <w:szCs w:val="28"/>
                <w:lang w:val="vi-VN"/>
              </w:rPr>
              <w:t xml:space="preserve"> </w:t>
            </w:r>
            <w:bookmarkStart w:id="6" w:name="_Hlk220577636"/>
            <w:r w:rsidR="009631E0" w:rsidRPr="007E6F74">
              <w:rPr>
                <w:rFonts w:ascii="Times New Roman" w:hAnsi="Times New Roman" w:cs="Times New Roman"/>
                <w:bCs/>
                <w:iCs/>
                <w:spacing w:val="-2"/>
                <w:sz w:val="28"/>
                <w:szCs w:val="28"/>
                <w:lang w:val="vi-VN"/>
              </w:rPr>
              <w:t xml:space="preserve">Các bên có quyền yêu cầu hòa giải viên lập văn bản hòa giải thành hoặc hòa giải không thành </w:t>
            </w:r>
            <w:r w:rsidR="00B66DC9" w:rsidRPr="007E6F74">
              <w:rPr>
                <w:rFonts w:ascii="Times New Roman" w:hAnsi="Times New Roman" w:cs="Times New Roman"/>
                <w:bCs/>
                <w:iCs/>
                <w:spacing w:val="-2"/>
                <w:sz w:val="28"/>
                <w:szCs w:val="28"/>
                <w:lang w:val="vi-VN"/>
              </w:rPr>
              <w:t xml:space="preserve">để phục vụ cho mục đích của mỗi bên. Trường hợp đạt được thỏa thuận thì văn bản hòa giải thành </w:t>
            </w:r>
            <w:r w:rsidR="00F0641F" w:rsidRPr="007E6F74">
              <w:rPr>
                <w:rFonts w:ascii="Times New Roman" w:hAnsi="Times New Roman" w:cs="Times New Roman"/>
                <w:bCs/>
                <w:iCs/>
                <w:spacing w:val="-2"/>
                <w:sz w:val="28"/>
                <w:szCs w:val="28"/>
                <w:lang w:val="vi-VN"/>
              </w:rPr>
              <w:t>là căn cứ để</w:t>
            </w:r>
            <w:r w:rsidR="00B66DC9" w:rsidRPr="007E6F74">
              <w:rPr>
                <w:rFonts w:ascii="Times New Roman" w:hAnsi="Times New Roman" w:cs="Times New Roman"/>
                <w:bCs/>
                <w:iCs/>
                <w:spacing w:val="-2"/>
                <w:sz w:val="28"/>
                <w:szCs w:val="28"/>
                <w:lang w:val="vi-VN"/>
              </w:rPr>
              <w:t xml:space="preserve"> các bên thực hiện thỏa thuận hòa giải thành và</w:t>
            </w:r>
            <w:r w:rsidR="00F0641F" w:rsidRPr="007E6F74">
              <w:rPr>
                <w:rFonts w:ascii="Times New Roman" w:hAnsi="Times New Roman" w:cs="Times New Roman"/>
                <w:bCs/>
                <w:iCs/>
                <w:spacing w:val="-2"/>
                <w:sz w:val="28"/>
                <w:szCs w:val="28"/>
                <w:lang w:val="vi-VN"/>
              </w:rPr>
              <w:t xml:space="preserve"> yêu cầu Toà án nhân dân có thẩm quyền công nhận kết quả hoà giải thành</w:t>
            </w:r>
            <w:r w:rsidR="00B66DC9" w:rsidRPr="007E6F74">
              <w:rPr>
                <w:rFonts w:ascii="Times New Roman" w:hAnsi="Times New Roman" w:cs="Times New Roman"/>
                <w:bCs/>
                <w:iCs/>
                <w:spacing w:val="-2"/>
                <w:sz w:val="28"/>
                <w:szCs w:val="28"/>
                <w:lang w:val="vi-VN"/>
              </w:rPr>
              <w:t xml:space="preserve">; trường hợp không đạt được thỏa thuận, văn bản hòa giải không thành có thể là một trong những </w:t>
            </w:r>
            <w:r w:rsidR="00B66DC9" w:rsidRPr="007E6F74">
              <w:rPr>
                <w:rFonts w:ascii="Times New Roman" w:hAnsi="Times New Roman" w:cs="Times New Roman"/>
                <w:bCs/>
                <w:iCs/>
                <w:spacing w:val="-2"/>
                <w:sz w:val="28"/>
                <w:szCs w:val="28"/>
                <w:lang w:val="vi-VN"/>
              </w:rPr>
              <w:lastRenderedPageBreak/>
              <w:t>tài liệu để các bên sử dụng vào quá trình đề nghị cơ quan nhà nước có thẩm quyền giải quyết vụ</w:t>
            </w:r>
            <w:r w:rsidR="00EA5EEA" w:rsidRPr="007E6F74">
              <w:rPr>
                <w:rFonts w:ascii="Times New Roman" w:hAnsi="Times New Roman" w:cs="Times New Roman"/>
                <w:bCs/>
                <w:iCs/>
                <w:spacing w:val="-2"/>
                <w:sz w:val="28"/>
                <w:szCs w:val="28"/>
                <w:lang w:val="vi-VN"/>
              </w:rPr>
              <w:t>,</w:t>
            </w:r>
            <w:r w:rsidR="00B66DC9" w:rsidRPr="007E6F74">
              <w:rPr>
                <w:rFonts w:ascii="Times New Roman" w:hAnsi="Times New Roman" w:cs="Times New Roman"/>
                <w:bCs/>
                <w:iCs/>
                <w:spacing w:val="-2"/>
                <w:sz w:val="28"/>
                <w:szCs w:val="28"/>
                <w:lang w:val="vi-VN"/>
              </w:rPr>
              <w:t xml:space="preserve"> việc</w:t>
            </w:r>
            <w:bookmarkEnd w:id="6"/>
            <w:r w:rsidR="00B66DC9" w:rsidRPr="007E6F74">
              <w:rPr>
                <w:rFonts w:ascii="Times New Roman" w:hAnsi="Times New Roman" w:cs="Times New Roman"/>
                <w:bCs/>
                <w:iCs/>
                <w:spacing w:val="-2"/>
                <w:sz w:val="28"/>
                <w:szCs w:val="28"/>
                <w:lang w:val="vi-VN"/>
              </w:rPr>
              <w:t>.</w:t>
            </w:r>
          </w:p>
          <w:p w14:paraId="0D4D45EB" w14:textId="05DF9A44" w:rsidR="00B66DC9" w:rsidRPr="007E6F74" w:rsidRDefault="00B66DC9" w:rsidP="004655E6">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b/>
                <w:bCs/>
                <w:iCs/>
                <w:sz w:val="28"/>
                <w:szCs w:val="28"/>
                <w:lang w:val="vi-VN"/>
              </w:rPr>
            </w:pPr>
            <w:r w:rsidRPr="007E6F74">
              <w:rPr>
                <w:rFonts w:ascii="Times New Roman" w:hAnsi="Times New Roman" w:cs="Times New Roman"/>
                <w:b/>
                <w:bCs/>
                <w:iCs/>
                <w:sz w:val="28"/>
                <w:szCs w:val="28"/>
                <w:lang w:val="vi-VN"/>
              </w:rPr>
              <w:t>3</w:t>
            </w:r>
            <w:r w:rsidR="00DD4AEF" w:rsidRPr="007E6F74">
              <w:rPr>
                <w:rFonts w:ascii="Times New Roman" w:hAnsi="Times New Roman" w:cs="Times New Roman"/>
                <w:b/>
                <w:bCs/>
                <w:iCs/>
                <w:sz w:val="28"/>
                <w:szCs w:val="28"/>
                <w:lang w:val="vi-VN"/>
              </w:rPr>
              <w:t xml:space="preserve">. </w:t>
            </w:r>
            <w:r w:rsidR="00BE63F7" w:rsidRPr="007E6F74">
              <w:rPr>
                <w:rFonts w:ascii="Times New Roman" w:hAnsi="Times New Roman" w:cs="Times New Roman"/>
                <w:b/>
                <w:bCs/>
                <w:iCs/>
                <w:sz w:val="28"/>
                <w:szCs w:val="28"/>
                <w:lang w:val="vi-VN"/>
              </w:rPr>
              <w:t xml:space="preserve">Quy định cụ thể </w:t>
            </w:r>
            <w:r w:rsidR="00E4179F" w:rsidRPr="007E6F74">
              <w:rPr>
                <w:rFonts w:ascii="Times New Roman" w:hAnsi="Times New Roman" w:cs="Times New Roman"/>
                <w:b/>
                <w:bCs/>
                <w:iCs/>
                <w:sz w:val="28"/>
                <w:szCs w:val="28"/>
                <w:lang w:val="vi-VN"/>
              </w:rPr>
              <w:t xml:space="preserve">về </w:t>
            </w:r>
            <w:r w:rsidR="00AD6707" w:rsidRPr="007E6F74">
              <w:rPr>
                <w:rFonts w:ascii="Times New Roman" w:hAnsi="Times New Roman" w:cs="Times New Roman"/>
                <w:b/>
                <w:bCs/>
                <w:iCs/>
                <w:sz w:val="28"/>
                <w:szCs w:val="28"/>
                <w:lang w:val="vi-VN"/>
              </w:rPr>
              <w:t>quyền yêu cầu</w:t>
            </w:r>
            <w:r w:rsidR="00E4179F" w:rsidRPr="007E6F74">
              <w:rPr>
                <w:rFonts w:ascii="Times New Roman" w:hAnsi="Times New Roman" w:cs="Times New Roman"/>
                <w:b/>
                <w:bCs/>
                <w:iCs/>
                <w:sz w:val="28"/>
                <w:szCs w:val="28"/>
                <w:lang w:val="vi-VN"/>
              </w:rPr>
              <w:t xml:space="preserve"> Tòa án nhân dân có thẩm quyền ra quyết định công nhận kết quả hòa giải thành</w:t>
            </w:r>
          </w:p>
          <w:p w14:paraId="26934293" w14:textId="61857134" w:rsidR="00E4179F" w:rsidRPr="007E6F74" w:rsidRDefault="00E4179F" w:rsidP="004655E6">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iCs/>
                <w:spacing w:val="-2"/>
                <w:sz w:val="28"/>
                <w:szCs w:val="28"/>
                <w:lang w:val="vi-VN"/>
              </w:rPr>
            </w:pPr>
            <w:r w:rsidRPr="007E6F74">
              <w:rPr>
                <w:rFonts w:ascii="Times New Roman" w:hAnsi="Times New Roman" w:cs="Times New Roman"/>
                <w:iCs/>
                <w:spacing w:val="-2"/>
                <w:sz w:val="28"/>
                <w:szCs w:val="28"/>
                <w:lang w:val="vi-VN"/>
              </w:rPr>
              <w:t>Bổ sung quy định này nhằm</w:t>
            </w:r>
            <w:r w:rsidR="001B0BBC" w:rsidRPr="007E6F74">
              <w:rPr>
                <w:rFonts w:ascii="Times New Roman" w:hAnsi="Times New Roman" w:cs="Times New Roman"/>
                <w:iCs/>
                <w:spacing w:val="-2"/>
                <w:sz w:val="28"/>
                <w:szCs w:val="28"/>
                <w:lang w:val="vi-VN"/>
              </w:rPr>
              <w:t xml:space="preserve"> thực hiện có hiệu</w:t>
            </w:r>
            <w:r w:rsidR="00EF4D20" w:rsidRPr="007E6F74">
              <w:rPr>
                <w:rFonts w:ascii="Times New Roman" w:hAnsi="Times New Roman" w:cs="Times New Roman"/>
                <w:iCs/>
                <w:spacing w:val="-2"/>
                <w:sz w:val="28"/>
                <w:szCs w:val="28"/>
                <w:lang w:val="vi-VN"/>
              </w:rPr>
              <w:t xml:space="preserve"> quả</w:t>
            </w:r>
            <w:r w:rsidR="001B0BBC" w:rsidRPr="007E6F74">
              <w:rPr>
                <w:rFonts w:ascii="Times New Roman" w:hAnsi="Times New Roman" w:cs="Times New Roman"/>
                <w:iCs/>
                <w:spacing w:val="-2"/>
                <w:sz w:val="28"/>
                <w:szCs w:val="28"/>
                <w:lang w:val="vi-VN"/>
              </w:rPr>
              <w:t xml:space="preserve"> chủ trương của Đảng và Nhà nước là tăng cường biện pháp hòa giải; </w:t>
            </w:r>
            <w:r w:rsidRPr="007E6F74">
              <w:rPr>
                <w:rFonts w:ascii="Times New Roman" w:hAnsi="Times New Roman" w:cs="Times New Roman"/>
                <w:iCs/>
                <w:spacing w:val="-2"/>
                <w:sz w:val="28"/>
                <w:szCs w:val="28"/>
                <w:lang w:val="vi-VN"/>
              </w:rPr>
              <w:t xml:space="preserve">bảo đảm quyền được </w:t>
            </w:r>
            <w:r w:rsidR="00AD6707" w:rsidRPr="007E6F74">
              <w:rPr>
                <w:rFonts w:ascii="Times New Roman" w:hAnsi="Times New Roman" w:cs="Times New Roman"/>
                <w:iCs/>
                <w:spacing w:val="-2"/>
                <w:sz w:val="28"/>
                <w:szCs w:val="28"/>
                <w:lang w:val="vi-VN"/>
              </w:rPr>
              <w:t>yêu cầu</w:t>
            </w:r>
            <w:r w:rsidRPr="007E6F74">
              <w:rPr>
                <w:rFonts w:ascii="Times New Roman" w:hAnsi="Times New Roman" w:cs="Times New Roman"/>
                <w:iCs/>
                <w:spacing w:val="-2"/>
                <w:sz w:val="28"/>
                <w:szCs w:val="28"/>
                <w:lang w:val="vi-VN"/>
              </w:rPr>
              <w:t xml:space="preserve"> Tòa án nhân dân ra quyết định công nhận kết quả hòa giải thành ở cơ sở</w:t>
            </w:r>
            <w:r w:rsidR="00EF4D20" w:rsidRPr="007E6F74">
              <w:rPr>
                <w:rFonts w:ascii="Times New Roman" w:hAnsi="Times New Roman" w:cs="Times New Roman"/>
                <w:iCs/>
                <w:spacing w:val="-2"/>
                <w:sz w:val="28"/>
                <w:szCs w:val="28"/>
                <w:lang w:val="vi-VN"/>
              </w:rPr>
              <w:t xml:space="preserve"> và</w:t>
            </w:r>
            <w:r w:rsidRPr="007E6F74">
              <w:rPr>
                <w:rFonts w:ascii="Times New Roman" w:hAnsi="Times New Roman" w:cs="Times New Roman"/>
                <w:iCs/>
                <w:spacing w:val="-2"/>
                <w:sz w:val="28"/>
                <w:szCs w:val="28"/>
                <w:lang w:val="vi-VN"/>
              </w:rPr>
              <w:t xml:space="preserve"> bảo đảm tính thống nhất </w:t>
            </w:r>
            <w:r w:rsidR="001B0BBC" w:rsidRPr="007E6F74">
              <w:rPr>
                <w:rFonts w:ascii="Times New Roman" w:hAnsi="Times New Roman" w:cs="Times New Roman"/>
                <w:iCs/>
                <w:spacing w:val="-2"/>
                <w:sz w:val="28"/>
                <w:szCs w:val="28"/>
                <w:lang w:val="vi-VN"/>
              </w:rPr>
              <w:t>với Bộ luật tố tụng dân sự.</w:t>
            </w:r>
          </w:p>
          <w:p w14:paraId="55325B3E" w14:textId="23396DFD" w:rsidR="00EE1258" w:rsidRPr="007E6F74" w:rsidRDefault="004655E6" w:rsidP="001B0BBC">
            <w:pPr>
              <w:widowControl w:val="0"/>
              <w:pBdr>
                <w:top w:val="dotted" w:sz="4" w:space="0" w:color="FFFFFF"/>
                <w:left w:val="dotted" w:sz="4" w:space="0" w:color="FFFFFF"/>
                <w:bottom w:val="dotted" w:sz="4" w:space="1" w:color="FFFFFF"/>
                <w:right w:val="dotted" w:sz="4" w:space="0" w:color="FFFFFF"/>
              </w:pBdr>
              <w:shd w:val="clear" w:color="auto" w:fill="FFFFFF"/>
              <w:tabs>
                <w:tab w:val="left" w:pos="0"/>
                <w:tab w:val="left" w:pos="142"/>
              </w:tabs>
              <w:spacing w:before="60" w:after="60" w:line="252" w:lineRule="auto"/>
              <w:ind w:right="11"/>
              <w:jc w:val="both"/>
              <w:rPr>
                <w:rFonts w:ascii="Times New Roman" w:hAnsi="Times New Roman" w:cs="Times New Roman"/>
                <w:bCs/>
                <w:iCs/>
                <w:sz w:val="28"/>
                <w:szCs w:val="28"/>
                <w:lang w:val="vi-VN"/>
              </w:rPr>
            </w:pPr>
            <w:r w:rsidRPr="007E6F74">
              <w:rPr>
                <w:rFonts w:ascii="Times New Roman" w:hAnsi="Times New Roman" w:cs="Times New Roman"/>
                <w:b/>
                <w:bCs/>
                <w:iCs/>
                <w:sz w:val="28"/>
                <w:szCs w:val="28"/>
                <w:lang w:val="vi-VN"/>
              </w:rPr>
              <w:t xml:space="preserve"> </w:t>
            </w:r>
            <w:r w:rsidR="00BE63F7" w:rsidRPr="007E6F74">
              <w:rPr>
                <w:rFonts w:ascii="Times New Roman" w:hAnsi="Times New Roman" w:cs="Times New Roman"/>
                <w:b/>
                <w:bCs/>
                <w:i/>
                <w:iCs/>
                <w:sz w:val="28"/>
                <w:szCs w:val="28"/>
                <w:lang w:val="vi-VN"/>
              </w:rPr>
              <w:t xml:space="preserve">“Một </w:t>
            </w:r>
            <w:r w:rsidR="0014095A" w:rsidRPr="007E6F74">
              <w:rPr>
                <w:rFonts w:ascii="Times New Roman" w:hAnsi="Times New Roman" w:cs="Times New Roman"/>
                <w:b/>
                <w:bCs/>
                <w:i/>
                <w:iCs/>
                <w:sz w:val="28"/>
                <w:szCs w:val="28"/>
                <w:lang w:val="vi-VN"/>
              </w:rPr>
              <w:t xml:space="preserve">bên hoặc </w:t>
            </w:r>
            <w:r w:rsidR="00BE63F7" w:rsidRPr="007E6F74">
              <w:rPr>
                <w:rFonts w:ascii="Times New Roman" w:hAnsi="Times New Roman" w:cs="Times New Roman"/>
                <w:b/>
                <w:bCs/>
                <w:i/>
                <w:iCs/>
                <w:sz w:val="28"/>
                <w:szCs w:val="28"/>
                <w:lang w:val="vi-VN"/>
              </w:rPr>
              <w:t>các bên tham gia hoà giải có quyền yêu cầu Toà án ra quyết định công nhận kết quả hoà giải thành. Việc yêu cầu và công nhận kết quả hoà giải thành thực hiện heo quy định của pháp luật về tố tụng dân sự</w:t>
            </w:r>
            <w:r w:rsidR="001B0BBC" w:rsidRPr="007E6F74">
              <w:rPr>
                <w:rFonts w:ascii="Times New Roman" w:hAnsi="Times New Roman" w:cs="Times New Roman"/>
                <w:b/>
                <w:bCs/>
                <w:i/>
                <w:iCs/>
                <w:spacing w:val="-4"/>
                <w:sz w:val="28"/>
                <w:szCs w:val="28"/>
                <w:lang w:val="vi-VN"/>
              </w:rPr>
              <w:t xml:space="preserve">. Tòa án nhân dân có trách nhiệm </w:t>
            </w:r>
            <w:r w:rsidR="001B0BBC" w:rsidRPr="007E6F74">
              <w:rPr>
                <w:rFonts w:ascii="Times New Roman Bold Italic" w:hAnsi="Times New Roman Bold Italic" w:cs="Times New Roman"/>
                <w:b/>
                <w:bCs/>
                <w:i/>
                <w:iCs/>
                <w:sz w:val="28"/>
                <w:szCs w:val="28"/>
                <w:lang w:val="vi-VN"/>
              </w:rPr>
              <w:t>c</w:t>
            </w:r>
            <w:r w:rsidR="00EE1258" w:rsidRPr="007E6F74">
              <w:rPr>
                <w:rFonts w:ascii="Times New Roman Bold Italic" w:hAnsi="Times New Roman Bold Italic" w:cs="Times New Roman"/>
                <w:b/>
                <w:bCs/>
                <w:i/>
                <w:iCs/>
                <w:sz w:val="28"/>
                <w:szCs w:val="28"/>
                <w:lang w:val="vi-VN"/>
              </w:rPr>
              <w:t xml:space="preserve">hỉ </w:t>
            </w:r>
            <w:r w:rsidR="00EE1258" w:rsidRPr="007E6F74">
              <w:rPr>
                <w:rFonts w:ascii="Times New Roman Bold Italic" w:hAnsi="Times New Roman Bold Italic" w:cs="Times New Roman" w:hint="eastAsia"/>
                <w:b/>
                <w:bCs/>
                <w:i/>
                <w:iCs/>
                <w:sz w:val="28"/>
                <w:szCs w:val="28"/>
                <w:lang w:val="vi-VN"/>
              </w:rPr>
              <w:t>đ</w:t>
            </w:r>
            <w:r w:rsidR="00EE1258" w:rsidRPr="007E6F74">
              <w:rPr>
                <w:rFonts w:ascii="Times New Roman Bold Italic" w:hAnsi="Times New Roman Bold Italic" w:cs="Times New Roman"/>
                <w:b/>
                <w:bCs/>
                <w:i/>
                <w:iCs/>
                <w:sz w:val="28"/>
                <w:szCs w:val="28"/>
                <w:lang w:val="vi-VN"/>
              </w:rPr>
              <w:t>ạo, h</w:t>
            </w:r>
            <w:r w:rsidR="00EE1258" w:rsidRPr="007E6F74">
              <w:rPr>
                <w:rFonts w:ascii="Times New Roman Bold Italic" w:hAnsi="Times New Roman Bold Italic" w:cs="Times New Roman" w:hint="eastAsia"/>
                <w:b/>
                <w:bCs/>
                <w:i/>
                <w:iCs/>
                <w:sz w:val="28"/>
                <w:szCs w:val="28"/>
                <w:lang w:val="vi-VN"/>
              </w:rPr>
              <w:t>ư</w:t>
            </w:r>
            <w:r w:rsidR="00EE1258" w:rsidRPr="007E6F74">
              <w:rPr>
                <w:rFonts w:ascii="Times New Roman Bold Italic" w:hAnsi="Times New Roman Bold Italic" w:cs="Times New Roman"/>
                <w:b/>
                <w:bCs/>
                <w:i/>
                <w:iCs/>
                <w:sz w:val="28"/>
                <w:szCs w:val="28"/>
                <w:lang w:val="vi-VN"/>
              </w:rPr>
              <w:t>ớng dẫn thực hiện thủ tục c</w:t>
            </w:r>
            <w:r w:rsidR="00EE1258" w:rsidRPr="007E6F74">
              <w:rPr>
                <w:rFonts w:ascii="Times New Roman Bold Italic" w:hAnsi="Times New Roman Bold Italic" w:cs="Times New Roman" w:hint="eastAsia"/>
                <w:b/>
                <w:bCs/>
                <w:i/>
                <w:iCs/>
                <w:sz w:val="28"/>
                <w:szCs w:val="28"/>
                <w:lang w:val="vi-VN"/>
              </w:rPr>
              <w:t>ô</w:t>
            </w:r>
            <w:r w:rsidR="00EE1258" w:rsidRPr="007E6F74">
              <w:rPr>
                <w:rFonts w:ascii="Times New Roman Bold Italic" w:hAnsi="Times New Roman Bold Italic" w:cs="Times New Roman"/>
                <w:b/>
                <w:bCs/>
                <w:i/>
                <w:iCs/>
                <w:sz w:val="28"/>
                <w:szCs w:val="28"/>
                <w:lang w:val="vi-VN"/>
              </w:rPr>
              <w:t>ng nhận kết quả h</w:t>
            </w:r>
            <w:r w:rsidR="00EE1258" w:rsidRPr="007E6F74">
              <w:rPr>
                <w:rFonts w:ascii="Times New Roman Bold Italic" w:hAnsi="Times New Roman Bold Italic" w:cs="Times New Roman" w:hint="eastAsia"/>
                <w:b/>
                <w:bCs/>
                <w:i/>
                <w:iCs/>
                <w:sz w:val="28"/>
                <w:szCs w:val="28"/>
                <w:lang w:val="vi-VN"/>
              </w:rPr>
              <w:t>ò</w:t>
            </w:r>
            <w:r w:rsidR="00EE1258" w:rsidRPr="007E6F74">
              <w:rPr>
                <w:rFonts w:ascii="Times New Roman Bold Italic" w:hAnsi="Times New Roman Bold Italic" w:cs="Times New Roman"/>
                <w:b/>
                <w:bCs/>
                <w:i/>
                <w:iCs/>
                <w:sz w:val="28"/>
                <w:szCs w:val="28"/>
                <w:lang w:val="vi-VN"/>
              </w:rPr>
              <w:t>a giải th</w:t>
            </w:r>
            <w:r w:rsidR="00EE1258" w:rsidRPr="007E6F74">
              <w:rPr>
                <w:rFonts w:ascii="Times New Roman Bold Italic" w:hAnsi="Times New Roman Bold Italic" w:cs="Times New Roman" w:hint="eastAsia"/>
                <w:b/>
                <w:bCs/>
                <w:i/>
                <w:iCs/>
                <w:sz w:val="28"/>
                <w:szCs w:val="28"/>
                <w:lang w:val="vi-VN"/>
              </w:rPr>
              <w:t>à</w:t>
            </w:r>
            <w:r w:rsidR="00EE1258" w:rsidRPr="007E6F74">
              <w:rPr>
                <w:rFonts w:ascii="Times New Roman Bold Italic" w:hAnsi="Times New Roman Bold Italic" w:cs="Times New Roman"/>
                <w:b/>
                <w:bCs/>
                <w:i/>
                <w:iCs/>
                <w:sz w:val="28"/>
                <w:szCs w:val="28"/>
                <w:lang w:val="vi-VN"/>
              </w:rPr>
              <w:t>nh ở c</w:t>
            </w:r>
            <w:r w:rsidR="00EE1258" w:rsidRPr="007E6F74">
              <w:rPr>
                <w:rFonts w:ascii="Times New Roman Bold Italic" w:hAnsi="Times New Roman Bold Italic" w:cs="Times New Roman" w:hint="eastAsia"/>
                <w:b/>
                <w:bCs/>
                <w:i/>
                <w:iCs/>
                <w:sz w:val="28"/>
                <w:szCs w:val="28"/>
                <w:lang w:val="vi-VN"/>
              </w:rPr>
              <w:t>ơ</w:t>
            </w:r>
            <w:r w:rsidR="00EE1258" w:rsidRPr="007E6F74">
              <w:rPr>
                <w:rFonts w:ascii="Times New Roman Bold Italic" w:hAnsi="Times New Roman Bold Italic" w:cs="Times New Roman"/>
                <w:b/>
                <w:bCs/>
                <w:i/>
                <w:iCs/>
                <w:sz w:val="28"/>
                <w:szCs w:val="28"/>
                <w:lang w:val="vi-VN"/>
              </w:rPr>
              <w:t xml:space="preserve"> sở</w:t>
            </w:r>
            <w:r w:rsidR="00EE1258" w:rsidRPr="007E6F74">
              <w:rPr>
                <w:rFonts w:ascii="Times New Roman Bold Italic" w:hAnsi="Times New Roman Bold Italic" w:cs="Times New Roman" w:hint="eastAsia"/>
                <w:b/>
                <w:bCs/>
                <w:i/>
                <w:iCs/>
                <w:sz w:val="28"/>
                <w:szCs w:val="28"/>
                <w:lang w:val="vi-VN"/>
              </w:rPr>
              <w:t>”</w:t>
            </w:r>
            <w:r w:rsidR="00EE1258" w:rsidRPr="007E6F74">
              <w:rPr>
                <w:rFonts w:ascii="Times New Roman Bold Italic" w:hAnsi="Times New Roman Bold Italic" w:cs="Times New Roman"/>
                <w:b/>
                <w:bCs/>
                <w:i/>
                <w:iCs/>
                <w:sz w:val="28"/>
                <w:szCs w:val="28"/>
                <w:lang w:val="vi-VN"/>
              </w:rPr>
              <w:t>.</w:t>
            </w:r>
          </w:p>
        </w:tc>
      </w:tr>
      <w:tr w:rsidR="00BE578F" w:rsidRPr="00013E7D" w14:paraId="792DBD07" w14:textId="77777777" w:rsidTr="00436CBC">
        <w:tc>
          <w:tcPr>
            <w:tcW w:w="2817" w:type="dxa"/>
          </w:tcPr>
          <w:p w14:paraId="5E58A82A" w14:textId="5754BF4A" w:rsidR="004F1C23" w:rsidRPr="007E6F74" w:rsidRDefault="004F1C23">
            <w:pPr>
              <w:suppressAutoHyphens/>
              <w:spacing w:before="60" w:after="60" w:line="252" w:lineRule="auto"/>
              <w:jc w:val="both"/>
              <w:rPr>
                <w:rFonts w:ascii="Times New Roman" w:eastAsia="Times New Roman" w:hAnsi="Times New Roman" w:cs="Times New Roman"/>
                <w:b/>
                <w:bCs/>
                <w:sz w:val="28"/>
                <w:szCs w:val="28"/>
                <w:lang w:val="vi-VN"/>
              </w:rPr>
            </w:pPr>
            <w:r w:rsidRPr="00F5429C">
              <w:rPr>
                <w:rFonts w:ascii="Times New Roman" w:eastAsia="Times New Roman" w:hAnsi="Times New Roman" w:cs="Times New Roman"/>
                <w:b/>
                <w:bCs/>
                <w:sz w:val="28"/>
                <w:szCs w:val="28"/>
                <w:lang w:val="vi-VN"/>
              </w:rPr>
              <w:lastRenderedPageBreak/>
              <w:t xml:space="preserve">Chính sách </w:t>
            </w:r>
            <w:r w:rsidR="000467D2" w:rsidRPr="007E6F74">
              <w:rPr>
                <w:rFonts w:ascii="Times New Roman" w:eastAsia="Times New Roman" w:hAnsi="Times New Roman" w:cs="Times New Roman"/>
                <w:b/>
                <w:bCs/>
                <w:sz w:val="28"/>
                <w:szCs w:val="28"/>
                <w:lang w:val="vi-VN"/>
              </w:rPr>
              <w:t>4</w:t>
            </w:r>
            <w:r w:rsidRPr="00F5429C">
              <w:rPr>
                <w:rFonts w:ascii="Times New Roman" w:eastAsia="Times New Roman" w:hAnsi="Times New Roman" w:cs="Times New Roman"/>
                <w:b/>
                <w:bCs/>
                <w:sz w:val="28"/>
                <w:szCs w:val="28"/>
                <w:lang w:val="vi-VN"/>
              </w:rPr>
              <w:t xml:space="preserve">. Ứng dụng công nghệ thông tin trong công tác hòa giải ở cơ sở </w:t>
            </w:r>
          </w:p>
        </w:tc>
        <w:tc>
          <w:tcPr>
            <w:tcW w:w="3137" w:type="dxa"/>
          </w:tcPr>
          <w:p w14:paraId="0A384826" w14:textId="4CA57541" w:rsidR="004F1C23" w:rsidRPr="007E6F74" w:rsidRDefault="004F1C23" w:rsidP="00F41FC0">
            <w:pPr>
              <w:spacing w:before="60" w:after="60" w:line="252" w:lineRule="auto"/>
              <w:jc w:val="both"/>
              <w:rPr>
                <w:rFonts w:ascii="Times New Roman" w:hAnsi="Times New Roman" w:cs="Times New Roman"/>
                <w:b/>
                <w:bCs/>
                <w:iCs/>
                <w:sz w:val="28"/>
                <w:szCs w:val="28"/>
                <w:lang w:val="vi-VN"/>
              </w:rPr>
            </w:pPr>
            <w:r w:rsidRPr="00BE578F">
              <w:rPr>
                <w:rFonts w:ascii="Times New Roman" w:hAnsi="Times New Roman" w:cs="Times New Roman"/>
                <w:b/>
                <w:bCs/>
                <w:iCs/>
                <w:spacing w:val="2"/>
                <w:sz w:val="28"/>
                <w:szCs w:val="28"/>
                <w:lang w:val="vi-VN"/>
              </w:rPr>
              <w:t>1.</w:t>
            </w:r>
            <w:r w:rsidRPr="00BE578F">
              <w:rPr>
                <w:rFonts w:ascii="Times New Roman" w:hAnsi="Times New Roman" w:cs="Times New Roman"/>
                <w:bCs/>
                <w:iCs/>
                <w:spacing w:val="2"/>
                <w:sz w:val="28"/>
                <w:szCs w:val="28"/>
                <w:lang w:val="vi-VN"/>
              </w:rPr>
              <w:t xml:space="preserve"> Ứng dụng công nghệ thông tin trong công tác hòa giải ở cơ sở</w:t>
            </w:r>
            <w:r w:rsidR="00FD4AAD" w:rsidRPr="007E6F74">
              <w:rPr>
                <w:lang w:val="vi-VN"/>
              </w:rPr>
              <w:t xml:space="preserve"> </w:t>
            </w:r>
            <w:r w:rsidR="00FD4AAD" w:rsidRPr="00BE578F">
              <w:rPr>
                <w:rFonts w:ascii="Times New Roman" w:hAnsi="Times New Roman" w:cs="Times New Roman"/>
                <w:bCs/>
                <w:iCs/>
                <w:spacing w:val="2"/>
                <w:sz w:val="28"/>
                <w:szCs w:val="28"/>
                <w:lang w:val="vi-VN"/>
              </w:rPr>
              <w:t>nhằm nâng cao hiệu quả quản lý</w:t>
            </w:r>
            <w:r w:rsidR="001B0BBC" w:rsidRPr="007E6F74">
              <w:rPr>
                <w:rFonts w:ascii="Times New Roman" w:hAnsi="Times New Roman" w:cs="Times New Roman"/>
                <w:bCs/>
                <w:iCs/>
                <w:spacing w:val="2"/>
                <w:sz w:val="28"/>
                <w:szCs w:val="28"/>
                <w:lang w:val="vi-VN"/>
              </w:rPr>
              <w:t xml:space="preserve"> nhà nước</w:t>
            </w:r>
            <w:r w:rsidR="00FD4AAD" w:rsidRPr="00BE578F">
              <w:rPr>
                <w:rFonts w:ascii="Times New Roman" w:hAnsi="Times New Roman" w:cs="Times New Roman"/>
                <w:bCs/>
                <w:iCs/>
                <w:spacing w:val="2"/>
                <w:sz w:val="28"/>
                <w:szCs w:val="28"/>
                <w:lang w:val="vi-VN"/>
              </w:rPr>
              <w:t xml:space="preserve">, hỗ trợ  nghiệp vụ của hòa giải viên, tạo điều kiện thuận lợi cho người dân tiếp cận </w:t>
            </w:r>
            <w:r w:rsidR="002A481C" w:rsidRPr="007E6F74">
              <w:rPr>
                <w:rFonts w:ascii="Times New Roman" w:hAnsi="Times New Roman" w:cs="Times New Roman"/>
                <w:bCs/>
                <w:iCs/>
                <w:spacing w:val="2"/>
                <w:sz w:val="28"/>
                <w:szCs w:val="28"/>
                <w:lang w:val="vi-VN"/>
              </w:rPr>
              <w:t xml:space="preserve">công tác </w:t>
            </w:r>
            <w:r w:rsidR="00FD4AAD" w:rsidRPr="00BE578F">
              <w:rPr>
                <w:rFonts w:ascii="Times New Roman" w:hAnsi="Times New Roman" w:cs="Times New Roman"/>
                <w:bCs/>
                <w:iCs/>
                <w:spacing w:val="2"/>
                <w:sz w:val="28"/>
                <w:szCs w:val="28"/>
                <w:lang w:val="vi-VN"/>
              </w:rPr>
              <w:t>hòa giải</w:t>
            </w:r>
            <w:r w:rsidR="00AA69A0" w:rsidRPr="007E6F74">
              <w:rPr>
                <w:rFonts w:ascii="Times New Roman" w:hAnsi="Times New Roman" w:cs="Times New Roman"/>
                <w:bCs/>
                <w:iCs/>
                <w:spacing w:val="2"/>
                <w:sz w:val="28"/>
                <w:szCs w:val="28"/>
                <w:lang w:val="vi-VN"/>
              </w:rPr>
              <w:t xml:space="preserve">. Trọng tâm </w:t>
            </w:r>
            <w:r w:rsidR="008A14D8" w:rsidRPr="007E6F74">
              <w:rPr>
                <w:rFonts w:ascii="Times New Roman" w:hAnsi="Times New Roman" w:cs="Times New Roman"/>
                <w:bCs/>
                <w:iCs/>
                <w:spacing w:val="2"/>
                <w:sz w:val="28"/>
                <w:szCs w:val="28"/>
                <w:lang w:val="vi-VN"/>
              </w:rPr>
              <w:t xml:space="preserve">quy định </w:t>
            </w:r>
            <w:r w:rsidR="003A1EBF" w:rsidRPr="007E6F74">
              <w:rPr>
                <w:rFonts w:ascii="Times New Roman" w:hAnsi="Times New Roman" w:cs="Times New Roman"/>
                <w:bCs/>
                <w:iCs/>
                <w:spacing w:val="2"/>
                <w:sz w:val="28"/>
                <w:szCs w:val="28"/>
                <w:lang w:val="vi-VN"/>
              </w:rPr>
              <w:t>xây dựng</w:t>
            </w:r>
            <w:r w:rsidR="008A14D8" w:rsidRPr="007E6F74">
              <w:rPr>
                <w:rFonts w:ascii="Times New Roman" w:hAnsi="Times New Roman" w:cs="Times New Roman"/>
                <w:bCs/>
                <w:iCs/>
                <w:spacing w:val="2"/>
                <w:sz w:val="28"/>
                <w:szCs w:val="28"/>
                <w:lang w:val="vi-VN"/>
              </w:rPr>
              <w:t xml:space="preserve"> Cơ sở dữ liệu về hoà giải ở cơ sở</w:t>
            </w:r>
            <w:r w:rsidR="00AA6C17" w:rsidRPr="007E6F74">
              <w:rPr>
                <w:rFonts w:ascii="Times New Roman" w:hAnsi="Times New Roman" w:cs="Times New Roman"/>
                <w:bCs/>
                <w:iCs/>
                <w:spacing w:val="2"/>
                <w:sz w:val="28"/>
                <w:szCs w:val="28"/>
                <w:lang w:val="vi-VN"/>
              </w:rPr>
              <w:t>,</w:t>
            </w:r>
            <w:r w:rsidR="009253BA" w:rsidRPr="007E6F74">
              <w:rPr>
                <w:rFonts w:ascii="Times New Roman" w:hAnsi="Times New Roman" w:cs="Times New Roman"/>
                <w:bCs/>
                <w:iCs/>
                <w:spacing w:val="2"/>
                <w:sz w:val="28"/>
                <w:szCs w:val="28"/>
                <w:lang w:val="vi-VN"/>
              </w:rPr>
              <w:t xml:space="preserve"> q</w:t>
            </w:r>
            <w:r w:rsidR="009253BA" w:rsidRPr="007E6F74">
              <w:rPr>
                <w:rFonts w:ascii="Times New Roman" w:eastAsia="Times New Roman" w:hAnsi="Times New Roman" w:cs="Times New Roman"/>
                <w:spacing w:val="-4"/>
                <w:sz w:val="28"/>
                <w:szCs w:val="28"/>
                <w:lang w:val="vi-VN"/>
              </w:rPr>
              <w:t xml:space="preserve">uy định hoạt động hoà giải được </w:t>
            </w:r>
            <w:r w:rsidR="009253BA" w:rsidRPr="007E6F74">
              <w:rPr>
                <w:rFonts w:ascii="Times New Roman" w:eastAsia="Times New Roman" w:hAnsi="Times New Roman" w:cs="Times New Roman"/>
                <w:spacing w:val="-4"/>
                <w:sz w:val="28"/>
                <w:szCs w:val="28"/>
                <w:lang w:val="vi-VN"/>
              </w:rPr>
              <w:lastRenderedPageBreak/>
              <w:t>thực hiện trên môi trường số bên cạnh việc giải quyết trực tiếp; q</w:t>
            </w:r>
            <w:r w:rsidR="009253BA" w:rsidRPr="007E6F74">
              <w:rPr>
                <w:rFonts w:ascii="Times New Roman" w:eastAsia="Times New Roman" w:hAnsi="Times New Roman" w:cs="Times New Roman"/>
                <w:sz w:val="28"/>
                <w:szCs w:val="28"/>
                <w:lang w:val="vi-VN"/>
              </w:rPr>
              <w:t>uy định việc lập văn bản, hồ sơ, tài liệu, thông tin liên quan đến hòa giải ở cơ sở được lập dưới dạng thông điệp dữ liệu số, ký số, gửi, nhận, lưu trữ, xử lý, chia sẻ trên môi trường số bảo đảm theo quy định của pháp luật</w:t>
            </w:r>
            <w:r w:rsidR="001B0BBC" w:rsidRPr="007E6F74">
              <w:rPr>
                <w:rFonts w:ascii="Times New Roman" w:eastAsia="Times New Roman" w:hAnsi="Times New Roman" w:cs="Times New Roman"/>
                <w:sz w:val="28"/>
                <w:szCs w:val="28"/>
                <w:lang w:val="vi-VN"/>
              </w:rPr>
              <w:t xml:space="preserve">. </w:t>
            </w:r>
            <w:r w:rsidR="001B0BBC">
              <w:rPr>
                <w:rFonts w:ascii="Times New Roman" w:hAnsi="Times New Roman" w:cs="Times New Roman"/>
                <w:bCs/>
                <w:iCs/>
                <w:spacing w:val="2"/>
                <w:sz w:val="28"/>
                <w:szCs w:val="28"/>
                <w:lang w:val="vi-VN"/>
              </w:rPr>
              <w:t>Đ</w:t>
            </w:r>
            <w:r w:rsidR="00AA69A0" w:rsidRPr="00BE578F">
              <w:rPr>
                <w:rFonts w:ascii="Times New Roman" w:hAnsi="Times New Roman" w:cs="Times New Roman"/>
                <w:bCs/>
                <w:iCs/>
                <w:spacing w:val="2"/>
                <w:sz w:val="28"/>
                <w:szCs w:val="28"/>
                <w:lang w:val="vi-VN"/>
              </w:rPr>
              <w:t>a dạng hình thức bầu hòa giải viên</w:t>
            </w:r>
            <w:r w:rsidR="001B0BBC" w:rsidRPr="007E6F74">
              <w:rPr>
                <w:rFonts w:ascii="Times New Roman" w:hAnsi="Times New Roman" w:cs="Times New Roman"/>
                <w:bCs/>
                <w:iCs/>
                <w:spacing w:val="2"/>
                <w:sz w:val="28"/>
                <w:szCs w:val="28"/>
                <w:lang w:val="vi-VN"/>
              </w:rPr>
              <w:t>, hình thức hòa giải</w:t>
            </w:r>
            <w:r w:rsidR="00AA69A0" w:rsidRPr="00BE578F">
              <w:rPr>
                <w:rFonts w:ascii="Times New Roman" w:hAnsi="Times New Roman" w:cs="Times New Roman"/>
                <w:bCs/>
                <w:iCs/>
                <w:spacing w:val="2"/>
                <w:sz w:val="28"/>
                <w:szCs w:val="28"/>
                <w:lang w:val="vi-VN"/>
              </w:rPr>
              <w:t xml:space="preserve"> phù hợp với mức độ ứng dụng công nghệ thôn</w:t>
            </w:r>
            <w:r w:rsidR="00BE67B9" w:rsidRPr="00BE578F">
              <w:rPr>
                <w:rFonts w:ascii="Times New Roman" w:hAnsi="Times New Roman" w:cs="Times New Roman"/>
                <w:bCs/>
                <w:iCs/>
                <w:spacing w:val="2"/>
                <w:sz w:val="28"/>
                <w:szCs w:val="28"/>
                <w:lang w:val="vi-VN"/>
              </w:rPr>
              <w:t>g tin...</w:t>
            </w:r>
          </w:p>
        </w:tc>
        <w:tc>
          <w:tcPr>
            <w:tcW w:w="8393" w:type="dxa"/>
          </w:tcPr>
          <w:p w14:paraId="7730DF3E" w14:textId="7FB2A0F5" w:rsidR="00DD4AEF" w:rsidRPr="007E6F74" w:rsidRDefault="00DD4AEF" w:rsidP="004F1C23">
            <w:pPr>
              <w:spacing w:before="60" w:after="60" w:line="252" w:lineRule="auto"/>
              <w:jc w:val="both"/>
              <w:rPr>
                <w:rFonts w:ascii="Times New Roman" w:hAnsi="Times New Roman" w:cs="Times New Roman"/>
                <w:sz w:val="28"/>
                <w:szCs w:val="28"/>
                <w:lang w:val="vi-VN"/>
              </w:rPr>
            </w:pPr>
            <w:r w:rsidRPr="007E6F74">
              <w:rPr>
                <w:rFonts w:ascii="Times New Roman" w:hAnsi="Times New Roman" w:cs="Times New Roman"/>
                <w:sz w:val="28"/>
                <w:szCs w:val="28"/>
                <w:lang w:val="vi-VN"/>
              </w:rPr>
              <w:lastRenderedPageBreak/>
              <w:t>Dự kiến quy phạm hoá chính sách này như sau:</w:t>
            </w:r>
          </w:p>
          <w:p w14:paraId="02D5DF27" w14:textId="244C438A" w:rsidR="00DD4AEF" w:rsidRPr="007E6F74" w:rsidRDefault="008832A5" w:rsidP="008832A5">
            <w:pPr>
              <w:spacing w:before="60" w:after="60" w:line="252" w:lineRule="auto"/>
              <w:jc w:val="both"/>
              <w:rPr>
                <w:rFonts w:ascii="Times New Roman" w:hAnsi="Times New Roman" w:cs="Times New Roman"/>
                <w:b/>
                <w:i/>
                <w:sz w:val="28"/>
                <w:szCs w:val="28"/>
                <w:lang w:val="vi-VN"/>
              </w:rPr>
            </w:pPr>
            <w:r w:rsidRPr="007E6F74">
              <w:rPr>
                <w:rFonts w:ascii="Times New Roman" w:hAnsi="Times New Roman" w:cs="Times New Roman"/>
                <w:b/>
                <w:sz w:val="28"/>
                <w:szCs w:val="28"/>
                <w:lang w:val="vi-VN"/>
              </w:rPr>
              <w:t xml:space="preserve">1. </w:t>
            </w:r>
            <w:r w:rsidRPr="007E6F74">
              <w:rPr>
                <w:rFonts w:ascii="Times New Roman" w:hAnsi="Times New Roman" w:cs="Times New Roman"/>
                <w:sz w:val="28"/>
                <w:szCs w:val="28"/>
                <w:lang w:val="vi-VN"/>
              </w:rPr>
              <w:t>Quy định điều riêng về chuyển đổi số trong hòa giải ở cơ sở trong đó quy định cụ thể về thành lập Cơ sở dữ liệu về hoà giải ở cơ sở, trách nhiệm của cơ quan có liên quan trong xây dựng, vận hành, chia sẻ, kết nối Cơ sở dữ liệu về hoà giải ở cơ sở</w:t>
            </w:r>
            <w:r w:rsidR="00FD4AAD" w:rsidRPr="007E6F74">
              <w:rPr>
                <w:rFonts w:ascii="Times New Roman" w:hAnsi="Times New Roman" w:cs="Times New Roman"/>
                <w:b/>
                <w:sz w:val="28"/>
                <w:szCs w:val="28"/>
                <w:lang w:val="vi-VN"/>
              </w:rPr>
              <w:t xml:space="preserve">: </w:t>
            </w:r>
            <w:r w:rsidR="00FD4AAD" w:rsidRPr="007E6F74">
              <w:rPr>
                <w:rFonts w:ascii="Times New Roman" w:hAnsi="Times New Roman" w:cs="Times New Roman"/>
                <w:b/>
                <w:i/>
                <w:sz w:val="28"/>
                <w:szCs w:val="28"/>
                <w:lang w:val="vi-VN"/>
              </w:rPr>
              <w:t>(i)</w:t>
            </w:r>
            <w:r w:rsidRPr="007E6F74">
              <w:rPr>
                <w:rFonts w:ascii="Times New Roman" w:hAnsi="Times New Roman" w:cs="Times New Roman"/>
                <w:b/>
                <w:i/>
                <w:sz w:val="28"/>
                <w:szCs w:val="28"/>
                <w:lang w:val="vi-VN"/>
              </w:rPr>
              <w:t xml:space="preserve"> Cơ sở dữ liệu về hòa giải ở cơ sở do Bộ Tư pháp quản lý, được kết nối, chia sẻ với Cơ sở dữ liệu tổng hợp quốc gia. Cơ quan, tổ chức được giao quản lý Cơ sở dữ liệu tổng hợp quốc gia, cơ sở dữ liệu quốc gia, cơ sở dữ liệu chuyên ngành và cơ sở dữ liệu khác có trách nhiệm kết nối, chia sẻ dữ liệu với cơ sở dữ liệu về hòa giải ở cơ sở; thực hiện các yêu cầu của cơ quan quản lý hòa giải ở cơ sở về việc truy cập, khai thác thông tin từ cơ sở dữ liệu đó để phục vụ hoạt động hòa giải ở cơ sở.</w:t>
            </w:r>
            <w:r w:rsidR="00FD4AAD" w:rsidRPr="007E6F74">
              <w:rPr>
                <w:rFonts w:ascii="Times New Roman" w:hAnsi="Times New Roman" w:cs="Times New Roman"/>
                <w:b/>
                <w:i/>
                <w:sz w:val="28"/>
                <w:szCs w:val="28"/>
                <w:lang w:val="vi-VN"/>
              </w:rPr>
              <w:t xml:space="preserve"> </w:t>
            </w:r>
            <w:r w:rsidRPr="007E6F74">
              <w:rPr>
                <w:rFonts w:ascii="Times New Roman" w:hAnsi="Times New Roman" w:cs="Times New Roman"/>
                <w:b/>
                <w:i/>
                <w:sz w:val="28"/>
                <w:szCs w:val="28"/>
                <w:lang w:val="vi-VN"/>
              </w:rPr>
              <w:t xml:space="preserve">Việc kết nối, chia sẻ, cung cấp, khai thác cơ sở dữ liệu về </w:t>
            </w:r>
            <w:r w:rsidR="00FD4AAD" w:rsidRPr="007E6F74">
              <w:rPr>
                <w:rFonts w:ascii="Times New Roman" w:hAnsi="Times New Roman" w:cs="Times New Roman"/>
                <w:b/>
                <w:i/>
                <w:sz w:val="28"/>
                <w:szCs w:val="28"/>
                <w:lang w:val="vi-VN"/>
              </w:rPr>
              <w:t>hoà giải ở cơ sở</w:t>
            </w:r>
            <w:r w:rsidRPr="007E6F74">
              <w:rPr>
                <w:rFonts w:ascii="Times New Roman" w:hAnsi="Times New Roman" w:cs="Times New Roman"/>
                <w:b/>
                <w:i/>
                <w:sz w:val="28"/>
                <w:szCs w:val="28"/>
                <w:lang w:val="vi-VN"/>
              </w:rPr>
              <w:t xml:space="preserve"> phải tuân thủ quy định </w:t>
            </w:r>
            <w:r w:rsidRPr="007E6F74">
              <w:rPr>
                <w:rFonts w:ascii="Times New Roman" w:hAnsi="Times New Roman" w:cs="Times New Roman"/>
                <w:b/>
                <w:i/>
                <w:sz w:val="28"/>
                <w:szCs w:val="28"/>
                <w:lang w:val="vi-VN"/>
              </w:rPr>
              <w:lastRenderedPageBreak/>
              <w:t>của pháp luật về dữ liệu, bảo đảm an ninh, an toàn thông tin và bảo vệ dữ liệ</w:t>
            </w:r>
            <w:r w:rsidR="00FD4AAD" w:rsidRPr="007E6F74">
              <w:rPr>
                <w:rFonts w:ascii="Times New Roman" w:hAnsi="Times New Roman" w:cs="Times New Roman"/>
                <w:b/>
                <w:i/>
                <w:sz w:val="28"/>
                <w:szCs w:val="28"/>
                <w:lang w:val="vi-VN"/>
              </w:rPr>
              <w:t xml:space="preserve">u cá nhân; (ii) </w:t>
            </w:r>
            <w:r w:rsidRPr="007E6F74">
              <w:rPr>
                <w:rFonts w:ascii="Times New Roman" w:hAnsi="Times New Roman" w:cs="Times New Roman"/>
                <w:b/>
                <w:i/>
                <w:sz w:val="28"/>
                <w:szCs w:val="28"/>
                <w:lang w:val="vi-VN"/>
              </w:rPr>
              <w:t>Cơ quan quản lý nhà nước về hòa giải ở cơ sở có trách nhiệm bảo đảm an ninh mạng, bảo mật thông tin, an toàn dữ liệu theo quy định của pháp luậ</w:t>
            </w:r>
            <w:r w:rsidR="00FD4AAD" w:rsidRPr="007E6F74">
              <w:rPr>
                <w:rFonts w:ascii="Times New Roman" w:hAnsi="Times New Roman" w:cs="Times New Roman"/>
                <w:b/>
                <w:i/>
                <w:sz w:val="28"/>
                <w:szCs w:val="28"/>
                <w:lang w:val="vi-VN"/>
              </w:rPr>
              <w:t xml:space="preserve">t; (iii) </w:t>
            </w:r>
            <w:r w:rsidRPr="007E6F74">
              <w:rPr>
                <w:rFonts w:ascii="Times New Roman" w:hAnsi="Times New Roman" w:cs="Times New Roman"/>
                <w:b/>
                <w:i/>
                <w:sz w:val="28"/>
                <w:szCs w:val="28"/>
                <w:lang w:val="vi-VN"/>
              </w:rPr>
              <w:t>Các thủ tục về hòa giải ở cơ sở theo quy định của Luật này được thực hiện trực tiếp hoặc trên môi trường số được công nhận theo quy định của pháp luật.</w:t>
            </w:r>
            <w:r w:rsidR="00FD4AAD" w:rsidRPr="007E6F74">
              <w:rPr>
                <w:rFonts w:ascii="Times New Roman" w:hAnsi="Times New Roman" w:cs="Times New Roman"/>
                <w:b/>
                <w:i/>
                <w:sz w:val="28"/>
                <w:szCs w:val="28"/>
                <w:lang w:val="vi-VN"/>
              </w:rPr>
              <w:t xml:space="preserve"> </w:t>
            </w:r>
            <w:r w:rsidRPr="007E6F74">
              <w:rPr>
                <w:rFonts w:ascii="Times New Roman" w:hAnsi="Times New Roman" w:cs="Times New Roman"/>
                <w:b/>
                <w:i/>
                <w:sz w:val="28"/>
                <w:szCs w:val="28"/>
                <w:lang w:val="vi-VN"/>
              </w:rPr>
              <w:t>Văn bản, hồ sơ, tài liệu, thông tin liên quan đến hòa giải ở cơ sở được lập dưới dạng thông điệp dữ liệu, ký số, gửi, nhận, lưu trữ, xử lý, chia sẻ trên môi trường số bảo đảm theo quy định của pháp luật có giá trị pháp lý như văn bản, hồ sơ, tài liệu, thông tin dưới dạng giấy, trừ trường hợp pháp luật có quy đị</w:t>
            </w:r>
            <w:r w:rsidR="00FD4AAD" w:rsidRPr="007E6F74">
              <w:rPr>
                <w:rFonts w:ascii="Times New Roman" w:hAnsi="Times New Roman" w:cs="Times New Roman"/>
                <w:b/>
                <w:i/>
                <w:sz w:val="28"/>
                <w:szCs w:val="28"/>
                <w:lang w:val="vi-VN"/>
              </w:rPr>
              <w:t xml:space="preserve">nh khác; (iv) </w:t>
            </w:r>
            <w:r w:rsidRPr="007E6F74">
              <w:rPr>
                <w:rFonts w:ascii="Times New Roman" w:hAnsi="Times New Roman" w:cs="Times New Roman"/>
                <w:b/>
                <w:i/>
                <w:sz w:val="28"/>
                <w:szCs w:val="28"/>
                <w:lang w:val="vi-VN"/>
              </w:rPr>
              <w:t>Cơ quan, tổ chức, cá nhân kết nối, chia sẻ, cung cấp, khai thác dữ liệu vi phạm các hành vi bị cấm theo quy định của pháp luật thì phải chịu trách nhiệm, nếu gây thiệt hại thì phải bồi thường.</w:t>
            </w:r>
          </w:p>
          <w:p w14:paraId="7A8F6A2F" w14:textId="0AAE256B" w:rsidR="005765BC" w:rsidRPr="007E6F74" w:rsidRDefault="00FD4AAD" w:rsidP="004F1C23">
            <w:pPr>
              <w:spacing w:before="60" w:after="60" w:line="252" w:lineRule="auto"/>
              <w:jc w:val="both"/>
              <w:rPr>
                <w:rFonts w:ascii="Times New Roman Bold Italic" w:hAnsi="Times New Roman Bold Italic" w:cs="Times New Roman"/>
                <w:b/>
                <w:i/>
                <w:sz w:val="28"/>
                <w:szCs w:val="28"/>
                <w:lang w:val="vi-VN"/>
              </w:rPr>
            </w:pPr>
            <w:r w:rsidRPr="007E6F74">
              <w:rPr>
                <w:rFonts w:ascii="Times New Roman" w:hAnsi="Times New Roman" w:cs="Times New Roman"/>
                <w:b/>
                <w:spacing w:val="-8"/>
                <w:sz w:val="28"/>
                <w:szCs w:val="28"/>
                <w:lang w:val="vi-VN"/>
              </w:rPr>
              <w:t xml:space="preserve">2. </w:t>
            </w:r>
            <w:bookmarkStart w:id="7" w:name="_Hlk220577814"/>
            <w:r w:rsidR="008B7128" w:rsidRPr="007E6F74">
              <w:rPr>
                <w:rFonts w:ascii="Times New Roman" w:eastAsia="Times New Roman" w:hAnsi="Times New Roman" w:cs="Times New Roman"/>
                <w:sz w:val="28"/>
                <w:szCs w:val="28"/>
                <w:lang w:val="vi-VN"/>
              </w:rPr>
              <w:t>Bổ sung hìn</w:t>
            </w:r>
            <w:r w:rsidR="00577F5E" w:rsidRPr="007E6F74">
              <w:rPr>
                <w:rFonts w:ascii="Times New Roman" w:eastAsia="Times New Roman" w:hAnsi="Times New Roman" w:cs="Times New Roman"/>
                <w:sz w:val="28"/>
                <w:szCs w:val="28"/>
                <w:lang w:val="vi-VN"/>
              </w:rPr>
              <w:t>h</w:t>
            </w:r>
            <w:r w:rsidR="008B7128" w:rsidRPr="007E6F74">
              <w:rPr>
                <w:rFonts w:ascii="Times New Roman" w:eastAsia="Times New Roman" w:hAnsi="Times New Roman" w:cs="Times New Roman"/>
                <w:sz w:val="28"/>
                <w:szCs w:val="28"/>
                <w:lang w:val="vi-VN"/>
              </w:rPr>
              <w:t xml:space="preserve"> thức</w:t>
            </w:r>
            <w:r w:rsidR="004F1C23" w:rsidRPr="007E6F74">
              <w:rPr>
                <w:rFonts w:ascii="Times New Roman" w:eastAsia="Times New Roman" w:hAnsi="Times New Roman" w:cs="Times New Roman"/>
                <w:sz w:val="28"/>
                <w:szCs w:val="28"/>
                <w:lang w:val="vi-VN"/>
              </w:rPr>
              <w:t xml:space="preserve"> hoà giải </w:t>
            </w:r>
            <w:r w:rsidR="008B7128" w:rsidRPr="007E6F74">
              <w:rPr>
                <w:rFonts w:ascii="Times New Roman" w:eastAsia="Times New Roman" w:hAnsi="Times New Roman" w:cs="Times New Roman"/>
                <w:sz w:val="28"/>
                <w:szCs w:val="28"/>
                <w:lang w:val="vi-VN"/>
              </w:rPr>
              <w:t>trực tuyến</w:t>
            </w:r>
            <w:bookmarkEnd w:id="7"/>
            <w:r w:rsidR="004A1DAB" w:rsidRPr="007E6F74">
              <w:rPr>
                <w:rFonts w:ascii="Times New Roman" w:eastAsia="Times New Roman" w:hAnsi="Times New Roman" w:cs="Times New Roman"/>
                <w:sz w:val="28"/>
                <w:szCs w:val="28"/>
                <w:lang w:val="vi-VN"/>
              </w:rPr>
              <w:t xml:space="preserve">: </w:t>
            </w:r>
            <w:r w:rsidR="004A1DAB" w:rsidRPr="007E6F74">
              <w:rPr>
                <w:rFonts w:ascii="Times New Roman Bold Italic" w:eastAsia="Times New Roman" w:hAnsi="Times New Roman Bold Italic" w:cs="Times New Roman" w:hint="eastAsia"/>
                <w:b/>
                <w:i/>
                <w:sz w:val="28"/>
                <w:szCs w:val="28"/>
                <w:lang w:val="vi-VN"/>
              </w:rPr>
              <w:t>“</w:t>
            </w:r>
            <w:r w:rsidR="005765BC" w:rsidRPr="007E6F74">
              <w:rPr>
                <w:rFonts w:ascii="Times New Roman Bold Italic" w:hAnsi="Times New Roman Bold Italic" w:cs="Times New Roman"/>
                <w:b/>
                <w:i/>
                <w:sz w:val="28"/>
                <w:szCs w:val="28"/>
                <w:lang w:val="vi-VN"/>
              </w:rPr>
              <w:t>Việc h</w:t>
            </w:r>
            <w:r w:rsidR="005765BC" w:rsidRPr="007E6F74">
              <w:rPr>
                <w:rFonts w:ascii="Times New Roman Bold Italic" w:hAnsi="Times New Roman Bold Italic" w:cs="Times New Roman" w:hint="eastAsia"/>
                <w:b/>
                <w:i/>
                <w:sz w:val="28"/>
                <w:szCs w:val="28"/>
                <w:lang w:val="vi-VN"/>
              </w:rPr>
              <w:t>ò</w:t>
            </w:r>
            <w:r w:rsidR="005765BC" w:rsidRPr="007E6F74">
              <w:rPr>
                <w:rFonts w:ascii="Times New Roman Bold Italic" w:hAnsi="Times New Roman Bold Italic" w:cs="Times New Roman"/>
                <w:b/>
                <w:i/>
                <w:sz w:val="28"/>
                <w:szCs w:val="28"/>
                <w:lang w:val="vi-VN"/>
              </w:rPr>
              <w:t>a giải ở c</w:t>
            </w:r>
            <w:r w:rsidR="005765BC" w:rsidRPr="007E6F74">
              <w:rPr>
                <w:rFonts w:ascii="Times New Roman Bold Italic" w:hAnsi="Times New Roman Bold Italic" w:cs="Times New Roman" w:hint="eastAsia"/>
                <w:b/>
                <w:i/>
                <w:sz w:val="28"/>
                <w:szCs w:val="28"/>
                <w:lang w:val="vi-VN"/>
              </w:rPr>
              <w:t>ơ</w:t>
            </w:r>
            <w:r w:rsidR="005765BC" w:rsidRPr="007E6F74">
              <w:rPr>
                <w:rFonts w:ascii="Times New Roman Bold Italic" w:hAnsi="Times New Roman Bold Italic" w:cs="Times New Roman"/>
                <w:b/>
                <w:i/>
                <w:sz w:val="28"/>
                <w:szCs w:val="28"/>
                <w:lang w:val="vi-VN"/>
              </w:rPr>
              <w:t xml:space="preserve"> sở </w:t>
            </w:r>
            <w:r w:rsidR="005765BC" w:rsidRPr="007E6F74">
              <w:rPr>
                <w:rFonts w:ascii="Times New Roman Bold Italic" w:hAnsi="Times New Roman Bold Italic" w:cs="Times New Roman" w:hint="eastAsia"/>
                <w:b/>
                <w:i/>
                <w:sz w:val="28"/>
                <w:szCs w:val="28"/>
                <w:lang w:val="vi-VN"/>
              </w:rPr>
              <w:t>đư</w:t>
            </w:r>
            <w:r w:rsidR="005765BC" w:rsidRPr="007E6F74">
              <w:rPr>
                <w:rFonts w:ascii="Times New Roman Bold Italic" w:hAnsi="Times New Roman Bold Italic" w:cs="Times New Roman"/>
                <w:b/>
                <w:i/>
                <w:sz w:val="28"/>
                <w:szCs w:val="28"/>
                <w:lang w:val="vi-VN"/>
              </w:rPr>
              <w:t>ợc tiến h</w:t>
            </w:r>
            <w:r w:rsidR="005765BC" w:rsidRPr="007E6F74">
              <w:rPr>
                <w:rFonts w:ascii="Times New Roman Bold Italic" w:hAnsi="Times New Roman Bold Italic" w:cs="Times New Roman" w:hint="eastAsia"/>
                <w:b/>
                <w:i/>
                <w:sz w:val="28"/>
                <w:szCs w:val="28"/>
                <w:lang w:val="vi-VN"/>
              </w:rPr>
              <w:t>à</w:t>
            </w:r>
            <w:r w:rsidR="005765BC" w:rsidRPr="007E6F74">
              <w:rPr>
                <w:rFonts w:ascii="Times New Roman Bold Italic" w:hAnsi="Times New Roman Bold Italic" w:cs="Times New Roman"/>
                <w:b/>
                <w:i/>
                <w:sz w:val="28"/>
                <w:szCs w:val="28"/>
                <w:lang w:val="vi-VN"/>
              </w:rPr>
              <w:t xml:space="preserve">nh bằng </w:t>
            </w:r>
            <w:r w:rsidR="000467D2" w:rsidRPr="007E6F74">
              <w:rPr>
                <w:rFonts w:ascii="Times New Roman Bold Italic" w:hAnsi="Times New Roman Bold Italic" w:cs="Times New Roman"/>
                <w:b/>
                <w:i/>
                <w:sz w:val="28"/>
                <w:szCs w:val="28"/>
                <w:lang w:val="vi-VN"/>
              </w:rPr>
              <w:t>h</w:t>
            </w:r>
            <w:r w:rsidR="000467D2" w:rsidRPr="007E6F74">
              <w:rPr>
                <w:rFonts w:ascii="Times New Roman Bold Italic" w:hAnsi="Times New Roman Bold Italic" w:cs="Times New Roman" w:hint="eastAsia"/>
                <w:b/>
                <w:i/>
                <w:sz w:val="28"/>
                <w:szCs w:val="28"/>
                <w:lang w:val="vi-VN"/>
              </w:rPr>
              <w:t>ì</w:t>
            </w:r>
            <w:r w:rsidR="000467D2" w:rsidRPr="007E6F74">
              <w:rPr>
                <w:rFonts w:ascii="Times New Roman Bold Italic" w:hAnsi="Times New Roman Bold Italic" w:cs="Times New Roman"/>
                <w:b/>
                <w:i/>
                <w:sz w:val="28"/>
                <w:szCs w:val="28"/>
                <w:lang w:val="vi-VN"/>
              </w:rPr>
              <w:t>nh thức trực tiếp, trực tuyến hoặc h</w:t>
            </w:r>
            <w:r w:rsidR="000467D2" w:rsidRPr="007E6F74">
              <w:rPr>
                <w:rFonts w:ascii="Times New Roman Bold Italic" w:hAnsi="Times New Roman Bold Italic" w:cs="Times New Roman" w:hint="eastAsia"/>
                <w:b/>
                <w:i/>
                <w:sz w:val="28"/>
                <w:szCs w:val="28"/>
                <w:lang w:val="vi-VN"/>
              </w:rPr>
              <w:t>ì</w:t>
            </w:r>
            <w:r w:rsidR="000467D2" w:rsidRPr="007E6F74">
              <w:rPr>
                <w:rFonts w:ascii="Times New Roman Bold Italic" w:hAnsi="Times New Roman Bold Italic" w:cs="Times New Roman"/>
                <w:b/>
                <w:i/>
                <w:sz w:val="28"/>
                <w:szCs w:val="28"/>
                <w:lang w:val="vi-VN"/>
              </w:rPr>
              <w:t>nh thức ph</w:t>
            </w:r>
            <w:r w:rsidR="000467D2" w:rsidRPr="007E6F74">
              <w:rPr>
                <w:rFonts w:ascii="Times New Roman Bold Italic" w:hAnsi="Times New Roman Bold Italic" w:cs="Times New Roman" w:hint="eastAsia"/>
                <w:b/>
                <w:i/>
                <w:sz w:val="28"/>
                <w:szCs w:val="28"/>
                <w:lang w:val="vi-VN"/>
              </w:rPr>
              <w:t>ù</w:t>
            </w:r>
            <w:r w:rsidR="000467D2" w:rsidRPr="007E6F74">
              <w:rPr>
                <w:rFonts w:ascii="Times New Roman Bold Italic" w:hAnsi="Times New Roman Bold Italic" w:cs="Times New Roman"/>
                <w:b/>
                <w:i/>
                <w:sz w:val="28"/>
                <w:szCs w:val="28"/>
                <w:lang w:val="vi-VN"/>
              </w:rPr>
              <w:t xml:space="preserve"> hợp kh</w:t>
            </w:r>
            <w:r w:rsidR="000467D2" w:rsidRPr="007E6F74">
              <w:rPr>
                <w:rFonts w:ascii="Times New Roman Bold Italic" w:hAnsi="Times New Roman Bold Italic" w:cs="Times New Roman" w:hint="eastAsia"/>
                <w:b/>
                <w:i/>
                <w:sz w:val="28"/>
                <w:szCs w:val="28"/>
                <w:lang w:val="vi-VN"/>
              </w:rPr>
              <w:t>á</w:t>
            </w:r>
            <w:r w:rsidR="000467D2" w:rsidRPr="007E6F74">
              <w:rPr>
                <w:rFonts w:ascii="Times New Roman Bold Italic" w:hAnsi="Times New Roman Bold Italic" w:cs="Times New Roman"/>
                <w:b/>
                <w:i/>
                <w:sz w:val="28"/>
                <w:szCs w:val="28"/>
                <w:lang w:val="vi-VN"/>
              </w:rPr>
              <w:t xml:space="preserve">c </w:t>
            </w:r>
            <w:r w:rsidR="005765BC" w:rsidRPr="007E6F74">
              <w:rPr>
                <w:rFonts w:ascii="Times New Roman Bold Italic" w:hAnsi="Times New Roman Bold Italic" w:cs="Times New Roman"/>
                <w:b/>
                <w:i/>
                <w:sz w:val="28"/>
                <w:szCs w:val="28"/>
                <w:lang w:val="vi-VN"/>
              </w:rPr>
              <w:t xml:space="preserve">bảo </w:t>
            </w:r>
            <w:r w:rsidR="005765BC" w:rsidRPr="007E6F74">
              <w:rPr>
                <w:rFonts w:ascii="Times New Roman Bold Italic" w:hAnsi="Times New Roman Bold Italic" w:cs="Times New Roman" w:hint="eastAsia"/>
                <w:b/>
                <w:i/>
                <w:sz w:val="28"/>
                <w:szCs w:val="28"/>
                <w:lang w:val="vi-VN"/>
              </w:rPr>
              <w:t>đ</w:t>
            </w:r>
            <w:r w:rsidR="005765BC" w:rsidRPr="007E6F74">
              <w:rPr>
                <w:rFonts w:ascii="Times New Roman Bold Italic" w:hAnsi="Times New Roman Bold Italic" w:cs="Times New Roman"/>
                <w:b/>
                <w:i/>
                <w:sz w:val="28"/>
                <w:szCs w:val="28"/>
                <w:lang w:val="vi-VN"/>
              </w:rPr>
              <w:t>ảm ph</w:t>
            </w:r>
            <w:r w:rsidR="005765BC" w:rsidRPr="007E6F74">
              <w:rPr>
                <w:rFonts w:ascii="Times New Roman Bold Italic" w:hAnsi="Times New Roman Bold Italic" w:cs="Times New Roman" w:hint="eastAsia"/>
                <w:b/>
                <w:i/>
                <w:sz w:val="28"/>
                <w:szCs w:val="28"/>
                <w:lang w:val="vi-VN"/>
              </w:rPr>
              <w:t>ù</w:t>
            </w:r>
            <w:r w:rsidR="005765BC" w:rsidRPr="007E6F74">
              <w:rPr>
                <w:rFonts w:ascii="Times New Roman Bold Italic" w:hAnsi="Times New Roman Bold Italic" w:cs="Times New Roman"/>
                <w:b/>
                <w:i/>
                <w:sz w:val="28"/>
                <w:szCs w:val="28"/>
                <w:lang w:val="vi-VN"/>
              </w:rPr>
              <w:t xml:space="preserve"> hợp với t</w:t>
            </w:r>
            <w:r w:rsidR="005765BC" w:rsidRPr="007E6F74">
              <w:rPr>
                <w:rFonts w:ascii="Times New Roman Bold Italic" w:hAnsi="Times New Roman Bold Italic" w:cs="Times New Roman" w:hint="eastAsia"/>
                <w:b/>
                <w:i/>
                <w:sz w:val="28"/>
                <w:szCs w:val="28"/>
                <w:lang w:val="vi-VN"/>
              </w:rPr>
              <w:t>ì</w:t>
            </w:r>
            <w:r w:rsidR="005765BC" w:rsidRPr="007E6F74">
              <w:rPr>
                <w:rFonts w:ascii="Times New Roman Bold Italic" w:hAnsi="Times New Roman Bold Italic" w:cs="Times New Roman"/>
                <w:b/>
                <w:i/>
                <w:sz w:val="28"/>
                <w:szCs w:val="28"/>
                <w:lang w:val="vi-VN"/>
              </w:rPr>
              <w:t>nh h</w:t>
            </w:r>
            <w:r w:rsidR="005765BC" w:rsidRPr="007E6F74">
              <w:rPr>
                <w:rFonts w:ascii="Times New Roman Bold Italic" w:hAnsi="Times New Roman Bold Italic" w:cs="Times New Roman" w:hint="eastAsia"/>
                <w:b/>
                <w:i/>
                <w:sz w:val="28"/>
                <w:szCs w:val="28"/>
                <w:lang w:val="vi-VN"/>
              </w:rPr>
              <w:t>ì</w:t>
            </w:r>
            <w:r w:rsidR="005765BC" w:rsidRPr="007E6F74">
              <w:rPr>
                <w:rFonts w:ascii="Times New Roman Bold Italic" w:hAnsi="Times New Roman Bold Italic" w:cs="Times New Roman"/>
                <w:b/>
                <w:i/>
                <w:sz w:val="28"/>
                <w:szCs w:val="28"/>
                <w:lang w:val="vi-VN"/>
              </w:rPr>
              <w:t>nh thực tế v</w:t>
            </w:r>
            <w:r w:rsidR="005765BC" w:rsidRPr="007E6F74">
              <w:rPr>
                <w:rFonts w:ascii="Times New Roman Bold Italic" w:hAnsi="Times New Roman Bold Italic" w:cs="Times New Roman" w:hint="eastAsia"/>
                <w:b/>
                <w:i/>
                <w:sz w:val="28"/>
                <w:szCs w:val="28"/>
                <w:lang w:val="vi-VN"/>
              </w:rPr>
              <w:t>à</w:t>
            </w:r>
            <w:r w:rsidR="005765BC" w:rsidRPr="007E6F74">
              <w:rPr>
                <w:rFonts w:ascii="Times New Roman Bold Italic" w:hAnsi="Times New Roman Bold Italic" w:cs="Times New Roman"/>
                <w:b/>
                <w:i/>
                <w:sz w:val="28"/>
                <w:szCs w:val="28"/>
                <w:lang w:val="vi-VN"/>
              </w:rPr>
              <w:t xml:space="preserve"> vụ, việc ho</w:t>
            </w:r>
            <w:r w:rsidR="005765BC" w:rsidRPr="007E6F74">
              <w:rPr>
                <w:rFonts w:ascii="Times New Roman Bold Italic" w:hAnsi="Times New Roman Bold Italic" w:cs="Times New Roman" w:hint="eastAsia"/>
                <w:b/>
                <w:i/>
                <w:sz w:val="28"/>
                <w:szCs w:val="28"/>
                <w:lang w:val="vi-VN"/>
              </w:rPr>
              <w:t>à</w:t>
            </w:r>
            <w:r w:rsidR="005765BC" w:rsidRPr="007E6F74">
              <w:rPr>
                <w:rFonts w:ascii="Times New Roman Bold Italic" w:hAnsi="Times New Roman Bold Italic" w:cs="Times New Roman"/>
                <w:b/>
                <w:i/>
                <w:sz w:val="28"/>
                <w:szCs w:val="28"/>
                <w:lang w:val="vi-VN"/>
              </w:rPr>
              <w:t xml:space="preserve"> giải ở c</w:t>
            </w:r>
            <w:r w:rsidR="005765BC" w:rsidRPr="007E6F74">
              <w:rPr>
                <w:rFonts w:ascii="Times New Roman Bold Italic" w:hAnsi="Times New Roman Bold Italic" w:cs="Times New Roman" w:hint="eastAsia"/>
                <w:b/>
                <w:i/>
                <w:sz w:val="28"/>
                <w:szCs w:val="28"/>
                <w:lang w:val="vi-VN"/>
              </w:rPr>
              <w:t>ơ</w:t>
            </w:r>
            <w:r w:rsidR="005765BC" w:rsidRPr="007E6F74">
              <w:rPr>
                <w:rFonts w:ascii="Times New Roman Bold Italic" w:hAnsi="Times New Roman Bold Italic" w:cs="Times New Roman"/>
                <w:b/>
                <w:i/>
                <w:sz w:val="28"/>
                <w:szCs w:val="28"/>
                <w:lang w:val="vi-VN"/>
              </w:rPr>
              <w:t xml:space="preserve"> sở</w:t>
            </w:r>
            <w:r w:rsidR="003D648D" w:rsidRPr="007E6F74">
              <w:rPr>
                <w:rFonts w:ascii="Times New Roman Bold Italic" w:hAnsi="Times New Roman Bold Italic" w:cs="Times New Roman"/>
                <w:b/>
                <w:i/>
                <w:sz w:val="28"/>
                <w:szCs w:val="28"/>
                <w:lang w:val="vi-VN"/>
              </w:rPr>
              <w:t>”</w:t>
            </w:r>
            <w:r w:rsidR="005765BC" w:rsidRPr="007E6F74">
              <w:rPr>
                <w:rFonts w:ascii="Times New Roman Bold Italic" w:hAnsi="Times New Roman Bold Italic" w:cs="Times New Roman"/>
                <w:b/>
                <w:i/>
                <w:sz w:val="28"/>
                <w:szCs w:val="28"/>
                <w:lang w:val="vi-VN"/>
              </w:rPr>
              <w:t>.</w:t>
            </w:r>
          </w:p>
          <w:p w14:paraId="078E2151" w14:textId="31E5C187" w:rsidR="004A1DAB" w:rsidRPr="007E6F74" w:rsidRDefault="004A1DAB" w:rsidP="004F1C23">
            <w:pPr>
              <w:spacing w:before="60" w:after="60" w:line="252" w:lineRule="auto"/>
              <w:jc w:val="both"/>
              <w:rPr>
                <w:rFonts w:ascii="Times New Roman" w:hAnsi="Times New Roman" w:cs="Times New Roman"/>
                <w:i/>
                <w:sz w:val="28"/>
                <w:szCs w:val="28"/>
                <w:lang w:val="vi-VN"/>
              </w:rPr>
            </w:pPr>
            <w:r w:rsidRPr="007E6F74">
              <w:rPr>
                <w:rFonts w:ascii="Times New Roman" w:hAnsi="Times New Roman" w:cs="Times New Roman"/>
                <w:b/>
                <w:sz w:val="28"/>
                <w:szCs w:val="28"/>
                <w:lang w:val="vi-VN"/>
              </w:rPr>
              <w:t xml:space="preserve">3. </w:t>
            </w:r>
            <w:r w:rsidRPr="007E6F74">
              <w:rPr>
                <w:rFonts w:ascii="Times New Roman" w:hAnsi="Times New Roman" w:cs="Times New Roman"/>
                <w:sz w:val="28"/>
                <w:szCs w:val="28"/>
                <w:lang w:val="vi-VN"/>
              </w:rPr>
              <w:t xml:space="preserve">Quy định quyền và nghĩa vụ của các bên </w:t>
            </w:r>
            <w:r w:rsidR="00390EAF" w:rsidRPr="007E6F74">
              <w:rPr>
                <w:rFonts w:ascii="Times New Roman" w:hAnsi="Times New Roman" w:cs="Times New Roman"/>
                <w:sz w:val="28"/>
                <w:szCs w:val="28"/>
                <w:lang w:val="vi-VN"/>
              </w:rPr>
              <w:t>tranh chấp, mâu thuẫn</w:t>
            </w:r>
            <w:r w:rsidRPr="007E6F74">
              <w:rPr>
                <w:rFonts w:ascii="Times New Roman" w:hAnsi="Times New Roman" w:cs="Times New Roman"/>
                <w:sz w:val="28"/>
                <w:szCs w:val="28"/>
                <w:lang w:val="vi-VN"/>
              </w:rPr>
              <w:t xml:space="preserve"> trong việc lựa chọn, đề xuất hình thức hoà giải, trong đó có hình thức hoà giải trực tuyến:</w:t>
            </w:r>
            <w:r w:rsidRPr="007E6F74">
              <w:rPr>
                <w:rFonts w:ascii="Times New Roman" w:hAnsi="Times New Roman" w:cs="Times New Roman"/>
                <w:b/>
                <w:i/>
                <w:sz w:val="28"/>
                <w:szCs w:val="28"/>
                <w:lang w:val="vi-VN"/>
              </w:rPr>
              <w:t xml:space="preserve"> </w:t>
            </w:r>
            <w:r w:rsidRPr="007E6F74">
              <w:rPr>
                <w:rFonts w:ascii="Times New Roman" w:hAnsi="Times New Roman" w:cs="Times New Roman"/>
                <w:i/>
                <w:sz w:val="28"/>
                <w:szCs w:val="28"/>
                <w:lang w:val="vi-VN"/>
              </w:rPr>
              <w:t>“</w:t>
            </w:r>
            <w:r w:rsidR="00D1416C" w:rsidRPr="007E6F74">
              <w:rPr>
                <w:rFonts w:ascii="Times New Roman" w:hAnsi="Times New Roman" w:cs="Times New Roman"/>
                <w:i/>
                <w:sz w:val="28"/>
                <w:szCs w:val="28"/>
                <w:lang w:val="vi-VN"/>
              </w:rPr>
              <w:t xml:space="preserve">Lựa chọn, đề xuất hoà giải viên, </w:t>
            </w:r>
            <w:r w:rsidR="00D1416C" w:rsidRPr="007E6F74">
              <w:rPr>
                <w:rFonts w:ascii="Times New Roman" w:hAnsi="Times New Roman" w:cs="Times New Roman"/>
                <w:b/>
                <w:i/>
                <w:sz w:val="28"/>
                <w:szCs w:val="28"/>
                <w:lang w:val="vi-VN"/>
              </w:rPr>
              <w:t>hình thức</w:t>
            </w:r>
            <w:r w:rsidR="00D1416C" w:rsidRPr="007E6F74">
              <w:rPr>
                <w:rFonts w:ascii="Times New Roman" w:hAnsi="Times New Roman" w:cs="Times New Roman"/>
                <w:i/>
                <w:sz w:val="28"/>
                <w:szCs w:val="28"/>
                <w:lang w:val="vi-VN"/>
              </w:rPr>
              <w:t>, địa điểm, thời gian để tiến hành hoà giải”.</w:t>
            </w:r>
          </w:p>
          <w:p w14:paraId="5DB07A0C" w14:textId="77777777" w:rsidR="000467D2" w:rsidRPr="007E6F74" w:rsidRDefault="00F14609" w:rsidP="00F14609">
            <w:pPr>
              <w:spacing w:before="60" w:after="60" w:line="252" w:lineRule="auto"/>
              <w:jc w:val="both"/>
              <w:rPr>
                <w:rFonts w:ascii="Times New Roman" w:hAnsi="Times New Roman" w:cs="Times New Roman"/>
                <w:b/>
                <w:sz w:val="28"/>
                <w:szCs w:val="28"/>
                <w:lang w:val="vi-VN"/>
              </w:rPr>
            </w:pPr>
            <w:r w:rsidRPr="007E6F74">
              <w:rPr>
                <w:rFonts w:ascii="Times New Roman" w:hAnsi="Times New Roman" w:cs="Times New Roman"/>
                <w:b/>
                <w:sz w:val="28"/>
                <w:szCs w:val="28"/>
                <w:lang w:val="vi-VN"/>
              </w:rPr>
              <w:t xml:space="preserve">4. </w:t>
            </w:r>
            <w:r w:rsidRPr="007E6F74">
              <w:rPr>
                <w:rFonts w:ascii="Times New Roman" w:hAnsi="Times New Roman" w:cs="Times New Roman"/>
                <w:sz w:val="28"/>
                <w:szCs w:val="28"/>
                <w:lang w:val="vi-VN"/>
              </w:rPr>
              <w:t>Quy định việc biểu quyết trong bầu hoà giải viên trong nội dung về bầu, công nhận hoà giải viên</w:t>
            </w:r>
            <w:r w:rsidR="002B4957" w:rsidRPr="007E6F74">
              <w:rPr>
                <w:rFonts w:ascii="Times New Roman" w:hAnsi="Times New Roman" w:cs="Times New Roman"/>
                <w:sz w:val="28"/>
                <w:szCs w:val="28"/>
                <w:lang w:val="vi-VN"/>
              </w:rPr>
              <w:t>:</w:t>
            </w:r>
            <w:r w:rsidR="007D3EAC" w:rsidRPr="007E6F74">
              <w:rPr>
                <w:rFonts w:ascii="Times New Roman" w:hAnsi="Times New Roman" w:cs="Times New Roman"/>
                <w:b/>
                <w:sz w:val="28"/>
                <w:szCs w:val="28"/>
                <w:lang w:val="vi-VN"/>
              </w:rPr>
              <w:t xml:space="preserve"> </w:t>
            </w:r>
          </w:p>
          <w:p w14:paraId="721855CC" w14:textId="1349F561" w:rsidR="00F14609" w:rsidRPr="007E6F74" w:rsidRDefault="000467D2" w:rsidP="00F14609">
            <w:pPr>
              <w:spacing w:before="60" w:after="60" w:line="252" w:lineRule="auto"/>
              <w:jc w:val="both"/>
              <w:rPr>
                <w:rFonts w:ascii="Times New Roman" w:hAnsi="Times New Roman" w:cs="Times New Roman"/>
                <w:b/>
                <w:i/>
                <w:sz w:val="28"/>
                <w:szCs w:val="28"/>
                <w:lang w:val="vi-VN"/>
              </w:rPr>
            </w:pPr>
            <w:r w:rsidRPr="007E6F74">
              <w:rPr>
                <w:rFonts w:ascii="Times New Roman" w:hAnsi="Times New Roman" w:cs="Times New Roman"/>
                <w:b/>
                <w:sz w:val="28"/>
                <w:szCs w:val="28"/>
                <w:lang w:val="vi-VN"/>
              </w:rPr>
              <w:t xml:space="preserve">       </w:t>
            </w:r>
            <w:r w:rsidR="00F14609" w:rsidRPr="007E6F74">
              <w:rPr>
                <w:rFonts w:ascii="Times New Roman" w:hAnsi="Times New Roman" w:cs="Times New Roman"/>
                <w:sz w:val="28"/>
                <w:szCs w:val="28"/>
                <w:lang w:val="vi-VN"/>
              </w:rPr>
              <w:t xml:space="preserve">“Trưởng ban công tác Mặt trận chủ trì, phối hợp với trưởng thôn, tổ trưởng tổ dân phố tổ chức bầu hòa giải viên ở thôn, tổ dân phố bằng một trong các hình thức sau đây: (i) Biểu quyết công khai hoặc bỏ phiếu kín </w:t>
            </w:r>
            <w:r w:rsidR="00F14609" w:rsidRPr="007E6F74">
              <w:rPr>
                <w:rFonts w:ascii="Times New Roman" w:hAnsi="Times New Roman" w:cs="Times New Roman"/>
                <w:sz w:val="28"/>
                <w:szCs w:val="28"/>
                <w:lang w:val="vi-VN"/>
              </w:rPr>
              <w:lastRenderedPageBreak/>
              <w:t xml:space="preserve">tại cuộc họp đại diện các hộ gia đình; (ii) Phát phiếu lấy ý kiến các hộ gia đình; </w:t>
            </w:r>
            <w:r w:rsidR="00F14609" w:rsidRPr="007E6F74">
              <w:rPr>
                <w:rFonts w:ascii="Times New Roman" w:hAnsi="Times New Roman" w:cs="Times New Roman"/>
                <w:b/>
                <w:i/>
                <w:sz w:val="28"/>
                <w:szCs w:val="28"/>
                <w:lang w:val="vi-VN"/>
              </w:rPr>
              <w:t xml:space="preserve">(iii) Biểu quyết trực tuyến phù hợp với mức độ ứng dụng công nghệ thông tin và được người dân ở thôn, tổ dân phố thống nhất lựa chọn”. </w:t>
            </w:r>
          </w:p>
          <w:p w14:paraId="2C349B12" w14:textId="30B6298B" w:rsidR="004F1C23" w:rsidRPr="007E6F74" w:rsidRDefault="00F95F72" w:rsidP="00F41FC0">
            <w:pPr>
              <w:spacing w:before="60" w:after="60" w:line="252" w:lineRule="auto"/>
              <w:jc w:val="both"/>
              <w:rPr>
                <w:rFonts w:ascii="Times New Roman" w:eastAsia="Times New Roman" w:hAnsi="Times New Roman" w:cs="Times New Roman"/>
                <w:bCs/>
                <w:sz w:val="28"/>
                <w:szCs w:val="28"/>
                <w:lang w:val="vi-VN"/>
              </w:rPr>
            </w:pPr>
            <w:r w:rsidRPr="007E6F74">
              <w:rPr>
                <w:rFonts w:ascii="Times New Roman" w:hAnsi="Times New Roman" w:cs="Times New Roman"/>
                <w:sz w:val="28"/>
                <w:szCs w:val="28"/>
                <w:lang w:val="vi-VN"/>
              </w:rPr>
              <w:t xml:space="preserve">        </w:t>
            </w:r>
            <w:bookmarkStart w:id="8" w:name="_Hlk220577875"/>
            <w:r w:rsidR="002B4957" w:rsidRPr="007E6F74">
              <w:rPr>
                <w:rFonts w:ascii="Times New Roman" w:hAnsi="Times New Roman" w:cs="Times New Roman"/>
                <w:sz w:val="28"/>
                <w:szCs w:val="28"/>
                <w:lang w:val="vi-VN"/>
              </w:rPr>
              <w:t xml:space="preserve">Chính phủ quy định chi tiết </w:t>
            </w:r>
            <w:r w:rsidR="00AA69A0" w:rsidRPr="007E6F74">
              <w:rPr>
                <w:rFonts w:ascii="Times New Roman" w:hAnsi="Times New Roman" w:cs="Times New Roman"/>
                <w:sz w:val="28"/>
                <w:szCs w:val="28"/>
                <w:lang w:val="vi-VN"/>
              </w:rPr>
              <w:t xml:space="preserve">hình thức hoà giải trực tuyến, </w:t>
            </w:r>
            <w:r w:rsidR="004F1C23" w:rsidRPr="00F5429C">
              <w:rPr>
                <w:rFonts w:ascii="Times New Roman" w:eastAsia="Times New Roman" w:hAnsi="Times New Roman" w:cs="Times New Roman"/>
                <w:bCs/>
                <w:sz w:val="28"/>
                <w:szCs w:val="28"/>
                <w:lang w:val="vi-VN"/>
              </w:rPr>
              <w:t>biểu quyết trực tuyến trong bầu hòa giải viên</w:t>
            </w:r>
            <w:bookmarkEnd w:id="8"/>
            <w:r w:rsidR="004F1C23" w:rsidRPr="007E6F74">
              <w:rPr>
                <w:rFonts w:ascii="Times New Roman" w:eastAsia="Times New Roman" w:hAnsi="Times New Roman" w:cs="Times New Roman"/>
                <w:bCs/>
                <w:sz w:val="28"/>
                <w:szCs w:val="28"/>
                <w:lang w:val="vi-VN"/>
              </w:rPr>
              <w:t>.</w:t>
            </w:r>
          </w:p>
        </w:tc>
      </w:tr>
      <w:tr w:rsidR="00BE578F" w:rsidRPr="00013E7D" w14:paraId="5B10285D" w14:textId="77777777" w:rsidTr="00436CBC">
        <w:tc>
          <w:tcPr>
            <w:tcW w:w="2817" w:type="dxa"/>
          </w:tcPr>
          <w:p w14:paraId="1294436D" w14:textId="05313B24" w:rsidR="004F1C23" w:rsidRPr="007E6F74" w:rsidRDefault="004F1C23" w:rsidP="00F41FC0">
            <w:pPr>
              <w:suppressAutoHyphens/>
              <w:spacing w:before="60" w:after="60" w:line="252" w:lineRule="auto"/>
              <w:jc w:val="both"/>
              <w:rPr>
                <w:rFonts w:ascii="Times New Roman" w:eastAsia="Times New Roman" w:hAnsi="Times New Roman" w:cs="Times New Roman"/>
                <w:b/>
                <w:bCs/>
                <w:spacing w:val="-4"/>
                <w:sz w:val="28"/>
                <w:szCs w:val="28"/>
                <w:lang w:val="vi-VN"/>
              </w:rPr>
            </w:pPr>
            <w:r w:rsidRPr="00F5429C">
              <w:rPr>
                <w:rFonts w:ascii="Times New Roman" w:eastAsia="Times New Roman" w:hAnsi="Times New Roman" w:cs="Times New Roman"/>
                <w:b/>
                <w:bCs/>
                <w:spacing w:val="-4"/>
                <w:sz w:val="28"/>
                <w:szCs w:val="28"/>
                <w:lang w:val="vi-VN"/>
              </w:rPr>
              <w:lastRenderedPageBreak/>
              <w:t xml:space="preserve">Chính sách </w:t>
            </w:r>
            <w:r w:rsidR="00F95F72" w:rsidRPr="007E6F74">
              <w:rPr>
                <w:rFonts w:ascii="Times New Roman" w:eastAsia="Times New Roman" w:hAnsi="Times New Roman" w:cs="Times New Roman"/>
                <w:b/>
                <w:bCs/>
                <w:spacing w:val="-4"/>
                <w:sz w:val="28"/>
                <w:szCs w:val="28"/>
                <w:lang w:val="vi-VN"/>
              </w:rPr>
              <w:t>5</w:t>
            </w:r>
            <w:r w:rsidRPr="00F5429C">
              <w:rPr>
                <w:rFonts w:ascii="Times New Roman" w:eastAsia="Times New Roman" w:hAnsi="Times New Roman" w:cs="Times New Roman"/>
                <w:b/>
                <w:bCs/>
                <w:spacing w:val="-4"/>
                <w:sz w:val="28"/>
                <w:szCs w:val="28"/>
                <w:lang w:val="vi-VN"/>
              </w:rPr>
              <w:t xml:space="preserve">. </w:t>
            </w:r>
            <w:r w:rsidR="004D12D4" w:rsidRPr="007E6F74">
              <w:rPr>
                <w:rFonts w:ascii="Times New Roman" w:eastAsia="Times New Roman" w:hAnsi="Times New Roman" w:cs="Times New Roman"/>
                <w:b/>
                <w:bCs/>
                <w:spacing w:val="-4"/>
                <w:sz w:val="28"/>
                <w:szCs w:val="28"/>
                <w:lang w:val="vi-VN"/>
              </w:rPr>
              <w:t>Xác định rõ và nâng cao t</w:t>
            </w:r>
            <w:r w:rsidRPr="00F5429C">
              <w:rPr>
                <w:rFonts w:ascii="Times New Roman" w:eastAsia="Times New Roman" w:hAnsi="Times New Roman" w:cs="Times New Roman"/>
                <w:b/>
                <w:bCs/>
                <w:spacing w:val="-4"/>
                <w:sz w:val="28"/>
                <w:szCs w:val="28"/>
                <w:lang w:val="vi-VN"/>
              </w:rPr>
              <w:t>rách nhiệm của cơ quan, tổ chức</w:t>
            </w:r>
            <w:r w:rsidR="00EF4D20" w:rsidRPr="007E6F74">
              <w:rPr>
                <w:rFonts w:ascii="Times New Roman" w:eastAsia="Times New Roman" w:hAnsi="Times New Roman" w:cs="Times New Roman"/>
                <w:b/>
                <w:bCs/>
                <w:spacing w:val="-4"/>
                <w:sz w:val="28"/>
                <w:szCs w:val="28"/>
                <w:lang w:val="vi-VN"/>
              </w:rPr>
              <w:t xml:space="preserve"> </w:t>
            </w:r>
            <w:r w:rsidRPr="00F5429C">
              <w:rPr>
                <w:rFonts w:ascii="Times New Roman" w:eastAsia="Times New Roman" w:hAnsi="Times New Roman" w:cs="Times New Roman"/>
                <w:b/>
                <w:bCs/>
                <w:spacing w:val="-4"/>
                <w:sz w:val="28"/>
                <w:szCs w:val="28"/>
                <w:lang w:val="vi-VN"/>
              </w:rPr>
              <w:t>trong công tác hoà giải</w:t>
            </w:r>
            <w:r w:rsidRPr="007E6F74">
              <w:rPr>
                <w:rFonts w:ascii="Times New Roman" w:eastAsia="Times New Roman" w:hAnsi="Times New Roman" w:cs="Times New Roman"/>
                <w:b/>
                <w:bCs/>
                <w:spacing w:val="-4"/>
                <w:sz w:val="28"/>
                <w:szCs w:val="28"/>
                <w:lang w:val="vi-VN"/>
              </w:rPr>
              <w:t xml:space="preserve"> ở cơ sở</w:t>
            </w:r>
          </w:p>
          <w:p w14:paraId="2CFAD5CA" w14:textId="2DA23F23" w:rsidR="004F1C23" w:rsidRPr="00F5429C" w:rsidRDefault="004F1C23" w:rsidP="00F41FC0">
            <w:pPr>
              <w:suppressAutoHyphens/>
              <w:spacing w:before="60" w:after="60" w:line="252" w:lineRule="auto"/>
              <w:jc w:val="both"/>
              <w:rPr>
                <w:rFonts w:ascii="Times New Roman" w:eastAsia="Times New Roman" w:hAnsi="Times New Roman" w:cs="Times New Roman"/>
                <w:b/>
                <w:bCs/>
                <w:sz w:val="28"/>
                <w:szCs w:val="28"/>
                <w:lang w:val="vi-VN"/>
              </w:rPr>
            </w:pPr>
          </w:p>
        </w:tc>
        <w:tc>
          <w:tcPr>
            <w:tcW w:w="3137" w:type="dxa"/>
          </w:tcPr>
          <w:p w14:paraId="77AD0EB8" w14:textId="053729F1" w:rsidR="00A0666B" w:rsidRPr="00F5429C" w:rsidRDefault="00136B53" w:rsidP="0010454C">
            <w:pPr>
              <w:suppressAutoHyphens/>
              <w:spacing w:before="60" w:after="60" w:line="252" w:lineRule="auto"/>
              <w:jc w:val="both"/>
              <w:rPr>
                <w:rFonts w:ascii="Times New Roman" w:hAnsi="Times New Roman" w:cs="Times New Roman"/>
                <w:b/>
                <w:iCs/>
                <w:spacing w:val="-8"/>
                <w:sz w:val="28"/>
                <w:szCs w:val="28"/>
                <w:lang w:val="vi-VN"/>
              </w:rPr>
            </w:pPr>
            <w:r w:rsidRPr="007E6F74">
              <w:rPr>
                <w:rFonts w:ascii="Times New Roman" w:hAnsi="Times New Roman" w:cs="Times New Roman"/>
                <w:bCs/>
                <w:iCs/>
                <w:sz w:val="28"/>
                <w:szCs w:val="28"/>
                <w:lang w:val="vi-VN"/>
              </w:rPr>
              <w:t>X</w:t>
            </w:r>
            <w:r w:rsidRPr="00F5429C">
              <w:rPr>
                <w:rFonts w:ascii="Times New Roman" w:hAnsi="Times New Roman" w:cs="Times New Roman"/>
                <w:bCs/>
                <w:iCs/>
                <w:sz w:val="28"/>
                <w:szCs w:val="28"/>
                <w:lang w:val="vi-VN"/>
              </w:rPr>
              <w:t>ác định rõ trách nhiệm</w:t>
            </w:r>
            <w:r w:rsidR="0080068E" w:rsidRPr="007E6F74">
              <w:rPr>
                <w:rFonts w:ascii="Times New Roman" w:hAnsi="Times New Roman" w:cs="Times New Roman"/>
                <w:bCs/>
                <w:iCs/>
                <w:sz w:val="28"/>
                <w:szCs w:val="28"/>
                <w:lang w:val="vi-VN"/>
              </w:rPr>
              <w:t xml:space="preserve"> </w:t>
            </w:r>
            <w:r w:rsidRPr="00F5429C">
              <w:rPr>
                <w:rFonts w:ascii="Times New Roman" w:hAnsi="Times New Roman" w:cs="Times New Roman"/>
                <w:bCs/>
                <w:iCs/>
                <w:sz w:val="28"/>
                <w:szCs w:val="28"/>
                <w:lang w:val="vi-VN"/>
              </w:rPr>
              <w:t>của các cơ quan, tổ chức</w:t>
            </w:r>
            <w:r w:rsidR="0080068E" w:rsidRPr="007E6F74">
              <w:rPr>
                <w:rFonts w:ascii="Times New Roman" w:hAnsi="Times New Roman" w:cs="Times New Roman"/>
                <w:bCs/>
                <w:iCs/>
                <w:sz w:val="28"/>
                <w:szCs w:val="28"/>
                <w:lang w:val="vi-VN"/>
              </w:rPr>
              <w:t xml:space="preserve"> </w:t>
            </w:r>
            <w:r w:rsidRPr="00F5429C">
              <w:rPr>
                <w:rFonts w:ascii="Times New Roman" w:hAnsi="Times New Roman" w:cs="Times New Roman"/>
                <w:bCs/>
                <w:iCs/>
                <w:sz w:val="28"/>
                <w:szCs w:val="28"/>
                <w:lang w:val="vi-VN"/>
              </w:rPr>
              <w:t xml:space="preserve">trong </w:t>
            </w:r>
            <w:r w:rsidR="0080068E" w:rsidRPr="007E6F74">
              <w:rPr>
                <w:rFonts w:ascii="Times New Roman" w:hAnsi="Times New Roman" w:cs="Times New Roman"/>
                <w:bCs/>
                <w:iCs/>
                <w:sz w:val="28"/>
                <w:szCs w:val="28"/>
                <w:lang w:val="vi-VN"/>
              </w:rPr>
              <w:t>việc</w:t>
            </w:r>
            <w:r w:rsidRPr="00F5429C">
              <w:rPr>
                <w:rFonts w:ascii="Times New Roman" w:hAnsi="Times New Roman" w:cs="Times New Roman"/>
                <w:bCs/>
                <w:iCs/>
                <w:sz w:val="28"/>
                <w:szCs w:val="28"/>
                <w:lang w:val="vi-VN"/>
              </w:rPr>
              <w:t xml:space="preserve"> tham gia công tác hoà giải ở cơ sở</w:t>
            </w:r>
            <w:r w:rsidR="0010454C" w:rsidRPr="007E6F74">
              <w:rPr>
                <w:rFonts w:ascii="Times New Roman" w:hAnsi="Times New Roman" w:cs="Times New Roman"/>
                <w:bCs/>
                <w:iCs/>
                <w:sz w:val="28"/>
                <w:szCs w:val="28"/>
                <w:lang w:val="vi-VN"/>
              </w:rPr>
              <w:t xml:space="preserve"> đặt trong bối cảnh tổ chức chính quyền địa phương hai cấp và chủ trương đẩy mạnh phân cấp, phân </w:t>
            </w:r>
            <w:r w:rsidR="0010454C" w:rsidRPr="007E6F74">
              <w:rPr>
                <w:rFonts w:ascii="Times New Roman" w:hAnsi="Times New Roman" w:cs="Times New Roman"/>
                <w:bCs/>
                <w:iCs/>
                <w:spacing w:val="-2"/>
                <w:sz w:val="28"/>
                <w:szCs w:val="28"/>
                <w:lang w:val="vi-VN"/>
              </w:rPr>
              <w:t>quyền</w:t>
            </w:r>
            <w:r w:rsidRPr="003D648D">
              <w:rPr>
                <w:rFonts w:ascii="Times New Roman" w:hAnsi="Times New Roman" w:cs="Times New Roman"/>
                <w:bCs/>
                <w:iCs/>
                <w:spacing w:val="-2"/>
                <w:sz w:val="28"/>
                <w:szCs w:val="28"/>
                <w:lang w:val="vi-VN"/>
              </w:rPr>
              <w:t>, bảo đảm quyền con người, quyền công dân,</w:t>
            </w:r>
            <w:r w:rsidR="0010454C" w:rsidRPr="003D648D">
              <w:rPr>
                <w:rFonts w:ascii="Times New Roman" w:hAnsi="Times New Roman" w:cs="Times New Roman"/>
                <w:bCs/>
                <w:iCs/>
                <w:spacing w:val="-2"/>
                <w:sz w:val="28"/>
                <w:szCs w:val="28"/>
                <w:lang w:val="vi-VN"/>
              </w:rPr>
              <w:t xml:space="preserve"> nâng cao chất lượng, hiệu quả hoà giải</w:t>
            </w:r>
            <w:r w:rsidRPr="003D648D">
              <w:rPr>
                <w:rFonts w:ascii="Times New Roman" w:hAnsi="Times New Roman" w:cs="Times New Roman"/>
                <w:bCs/>
                <w:iCs/>
                <w:spacing w:val="-2"/>
                <w:sz w:val="28"/>
                <w:szCs w:val="28"/>
                <w:lang w:val="vi-VN"/>
              </w:rPr>
              <w:t xml:space="preserve"> góp phần giữ gìn đoàn kết cộng đồng và ổn định trật tự xã hội.</w:t>
            </w:r>
            <w:r w:rsidR="00460589" w:rsidRPr="007E6F74">
              <w:rPr>
                <w:rFonts w:ascii="Times New Roman" w:hAnsi="Times New Roman" w:cs="Times New Roman"/>
                <w:bCs/>
                <w:iCs/>
                <w:spacing w:val="-2"/>
                <w:sz w:val="28"/>
                <w:szCs w:val="28"/>
                <w:lang w:val="vi-VN"/>
              </w:rPr>
              <w:t xml:space="preserve"> Trọng tâm quy định cụ thể trách nhiệm quản lý nhà nước về hoà giải ở cơ sở; trách nhiệm của Toà án nhân dân, </w:t>
            </w:r>
            <w:r w:rsidR="0080068E" w:rsidRPr="007E6F74">
              <w:rPr>
                <w:rFonts w:ascii="Times New Roman" w:hAnsi="Times New Roman" w:cs="Times New Roman"/>
                <w:bCs/>
                <w:iCs/>
                <w:spacing w:val="-2"/>
                <w:sz w:val="28"/>
                <w:szCs w:val="28"/>
                <w:lang w:val="vi-VN"/>
              </w:rPr>
              <w:t>các bộ, cơ quan ngang bộ và</w:t>
            </w:r>
            <w:r w:rsidR="00460589" w:rsidRPr="007E6F74">
              <w:rPr>
                <w:rFonts w:ascii="Times New Roman" w:hAnsi="Times New Roman" w:cs="Times New Roman"/>
                <w:bCs/>
                <w:iCs/>
                <w:spacing w:val="-2"/>
                <w:sz w:val="28"/>
                <w:szCs w:val="28"/>
                <w:lang w:val="vi-VN"/>
              </w:rPr>
              <w:t xml:space="preserve"> Uỷ ban nhân dân các cấp </w:t>
            </w:r>
            <w:r w:rsidR="00460589" w:rsidRPr="007E6F74">
              <w:rPr>
                <w:rFonts w:ascii="Times New Roman" w:hAnsi="Times New Roman" w:cs="Times New Roman"/>
                <w:bCs/>
                <w:iCs/>
                <w:spacing w:val="-2"/>
                <w:sz w:val="28"/>
                <w:szCs w:val="28"/>
                <w:lang w:val="vi-VN"/>
              </w:rPr>
              <w:lastRenderedPageBreak/>
              <w:t>trong công tác hoà giải ở cơ sở.</w:t>
            </w:r>
          </w:p>
        </w:tc>
        <w:tc>
          <w:tcPr>
            <w:tcW w:w="8393" w:type="dxa"/>
          </w:tcPr>
          <w:p w14:paraId="32E448E0" w14:textId="20924535" w:rsidR="00C05103" w:rsidRPr="007E6F74" w:rsidRDefault="00C05103" w:rsidP="00F41FC0">
            <w:pPr>
              <w:spacing w:before="60" w:after="60" w:line="252" w:lineRule="auto"/>
              <w:jc w:val="both"/>
              <w:rPr>
                <w:rFonts w:ascii="Times New Roman" w:hAnsi="Times New Roman" w:cs="Times New Roman"/>
                <w:sz w:val="28"/>
                <w:szCs w:val="28"/>
                <w:lang w:val="vi-VN"/>
              </w:rPr>
            </w:pPr>
            <w:r w:rsidRPr="007E6F74">
              <w:rPr>
                <w:rFonts w:ascii="Times New Roman" w:hAnsi="Times New Roman" w:cs="Times New Roman"/>
                <w:sz w:val="28"/>
                <w:szCs w:val="28"/>
                <w:lang w:val="vi-VN"/>
              </w:rPr>
              <w:lastRenderedPageBreak/>
              <w:t>Dự kiến quy phạm hoá chính sách này như sau:</w:t>
            </w:r>
          </w:p>
          <w:p w14:paraId="4D235C79" w14:textId="58F011E0" w:rsidR="002823C6" w:rsidRPr="00F5429C" w:rsidRDefault="00460589" w:rsidP="00E42BE1">
            <w:pPr>
              <w:spacing w:before="60" w:after="60" w:line="252" w:lineRule="auto"/>
              <w:jc w:val="both"/>
              <w:rPr>
                <w:rFonts w:ascii="Times New Roman" w:hAnsi="Times New Roman" w:cs="Times New Roman"/>
                <w:sz w:val="28"/>
                <w:szCs w:val="28"/>
                <w:lang w:val="vi-VN"/>
              </w:rPr>
            </w:pPr>
            <w:r w:rsidRPr="007E6F74">
              <w:rPr>
                <w:rFonts w:ascii="Times New Roman" w:hAnsi="Times New Roman" w:cs="Times New Roman"/>
                <w:b/>
                <w:sz w:val="28"/>
                <w:szCs w:val="28"/>
                <w:lang w:val="vi-VN"/>
              </w:rPr>
              <w:t>1</w:t>
            </w:r>
            <w:r w:rsidR="004F1C23" w:rsidRPr="00F5429C">
              <w:rPr>
                <w:rFonts w:ascii="Times New Roman" w:hAnsi="Times New Roman" w:cs="Times New Roman"/>
                <w:b/>
                <w:sz w:val="28"/>
                <w:szCs w:val="28"/>
                <w:lang w:val="vi-VN"/>
              </w:rPr>
              <w:t xml:space="preserve">. </w:t>
            </w:r>
            <w:r w:rsidR="00E42BE1" w:rsidRPr="007E6F74">
              <w:rPr>
                <w:rFonts w:ascii="Times New Roman" w:hAnsi="Times New Roman" w:cs="Times New Roman"/>
                <w:sz w:val="28"/>
                <w:szCs w:val="28"/>
                <w:lang w:val="vi-VN"/>
              </w:rPr>
              <w:t>Quy định t</w:t>
            </w:r>
            <w:r w:rsidR="00E42BE1" w:rsidRPr="00F5429C">
              <w:rPr>
                <w:rFonts w:ascii="Times New Roman" w:hAnsi="Times New Roman" w:cs="Times New Roman"/>
                <w:sz w:val="28"/>
                <w:szCs w:val="28"/>
                <w:lang w:val="vi-VN"/>
              </w:rPr>
              <w:t>rách nhiệm quản lý nhà nước về hòa giải ở cơ sở</w:t>
            </w:r>
          </w:p>
          <w:p w14:paraId="79F2950A" w14:textId="33BFFC97" w:rsidR="00E42BE1" w:rsidRPr="00F5429C" w:rsidRDefault="002823C6" w:rsidP="00E42BE1">
            <w:pPr>
              <w:spacing w:before="60" w:after="60" w:line="252" w:lineRule="auto"/>
              <w:jc w:val="both"/>
              <w:rPr>
                <w:rFonts w:ascii="Times New Roman" w:hAnsi="Times New Roman" w:cs="Times New Roman"/>
                <w:b/>
                <w:sz w:val="28"/>
                <w:szCs w:val="28"/>
                <w:lang w:val="vi-VN"/>
              </w:rPr>
            </w:pPr>
            <w:r w:rsidRPr="007E6F74">
              <w:rPr>
                <w:rFonts w:ascii="Times New Roman" w:hAnsi="Times New Roman" w:cs="Times New Roman"/>
                <w:sz w:val="28"/>
                <w:szCs w:val="28"/>
                <w:lang w:val="vi-VN"/>
              </w:rPr>
              <w:t>-</w:t>
            </w:r>
            <w:r w:rsidRPr="007E6F74">
              <w:rPr>
                <w:rFonts w:ascii="Times New Roman" w:hAnsi="Times New Roman" w:cs="Times New Roman"/>
                <w:b/>
                <w:sz w:val="28"/>
                <w:szCs w:val="28"/>
                <w:lang w:val="vi-VN"/>
              </w:rPr>
              <w:t xml:space="preserve"> </w:t>
            </w:r>
            <w:r w:rsidR="00E42BE1" w:rsidRPr="00F5429C">
              <w:rPr>
                <w:rFonts w:ascii="Times New Roman" w:hAnsi="Times New Roman" w:cs="Times New Roman"/>
                <w:sz w:val="28"/>
                <w:szCs w:val="28"/>
                <w:lang w:val="vi-VN"/>
              </w:rPr>
              <w:t>Chính phủ thống nhất quản lý nhà nước về hòa giải ở cơ sở.</w:t>
            </w:r>
          </w:p>
          <w:p w14:paraId="6D241445" w14:textId="59D48D49" w:rsidR="00E42BE1" w:rsidRPr="007E6F74" w:rsidRDefault="002823C6" w:rsidP="00E42BE1">
            <w:pPr>
              <w:spacing w:before="60" w:after="60" w:line="252" w:lineRule="auto"/>
              <w:jc w:val="both"/>
              <w:rPr>
                <w:rFonts w:ascii="Times New Roman" w:eastAsia="Times New Roman" w:hAnsi="Times New Roman" w:cs="Times New Roman"/>
                <w:b/>
                <w:i/>
                <w:sz w:val="28"/>
                <w:szCs w:val="28"/>
                <w:lang w:val="vi-VN"/>
              </w:rPr>
            </w:pPr>
            <w:r w:rsidRPr="00F5429C">
              <w:rPr>
                <w:rFonts w:ascii="Times New Roman" w:hAnsi="Times New Roman" w:cs="Times New Roman"/>
                <w:sz w:val="28"/>
                <w:szCs w:val="28"/>
                <w:lang w:val="vi-VN"/>
              </w:rPr>
              <w:t xml:space="preserve">- </w:t>
            </w:r>
            <w:r w:rsidR="00E42BE1" w:rsidRPr="00F5429C">
              <w:rPr>
                <w:rFonts w:ascii="Times New Roman" w:hAnsi="Times New Roman" w:cs="Times New Roman"/>
                <w:sz w:val="28"/>
                <w:szCs w:val="28"/>
                <w:lang w:val="vi-VN"/>
              </w:rPr>
              <w:t>Bộ Tư pháp chịu trách nhiệm trước Chính phủ thực hiện quản lý nhà nước về hòa giải ở cơ sở, có trách nhiệm sau đây:</w:t>
            </w:r>
            <w:r w:rsidRPr="007E6F74">
              <w:rPr>
                <w:rFonts w:ascii="Times New Roman" w:hAnsi="Times New Roman" w:cs="Times New Roman"/>
                <w:sz w:val="28"/>
                <w:szCs w:val="28"/>
                <w:lang w:val="vi-VN"/>
              </w:rPr>
              <w:t xml:space="preserve"> (i) </w:t>
            </w:r>
            <w:r w:rsidR="00E42BE1" w:rsidRPr="00F5429C">
              <w:rPr>
                <w:rFonts w:ascii="Times New Roman" w:hAnsi="Times New Roman" w:cs="Times New Roman"/>
                <w:sz w:val="28"/>
                <w:szCs w:val="28"/>
                <w:lang w:val="vi-VN"/>
              </w:rPr>
              <w:t>Xây dựng, trình cơ quan có thẩm quyền ban hành hoặc ban hành theo thẩm quyền văn bản quy phạm pháp luật về hòa giải ở cơ sở;</w:t>
            </w:r>
            <w:r w:rsidRPr="007E6F74">
              <w:rPr>
                <w:rFonts w:ascii="Times New Roman" w:hAnsi="Times New Roman" w:cs="Times New Roman"/>
                <w:sz w:val="28"/>
                <w:szCs w:val="28"/>
                <w:lang w:val="vi-VN"/>
              </w:rPr>
              <w:t xml:space="preserve"> (ii) </w:t>
            </w:r>
            <w:r w:rsidR="00E42BE1" w:rsidRPr="00F5429C">
              <w:rPr>
                <w:rFonts w:ascii="Times New Roman" w:hAnsi="Times New Roman" w:cs="Times New Roman"/>
                <w:sz w:val="28"/>
                <w:szCs w:val="28"/>
                <w:lang w:val="vi-VN"/>
              </w:rPr>
              <w:t>Chủ trì, phối hợp với các bộ, cơ quan ngang bộ, cơ quan thuộc Chính phủ, Ủy ban Trung ương Mặt trận Tổ quốc Việt Nam chỉ đạo, hướng dẫn, tổ chức, kiểm tra thực hiện văn bản quy phạm pháp luật về hòa giải ở cơ sở;</w:t>
            </w:r>
            <w:r w:rsidRPr="007E6F74">
              <w:rPr>
                <w:rFonts w:ascii="Times New Roman" w:hAnsi="Times New Roman" w:cs="Times New Roman"/>
                <w:sz w:val="28"/>
                <w:szCs w:val="28"/>
                <w:lang w:val="vi-VN"/>
              </w:rPr>
              <w:t xml:space="preserve"> (iii</w:t>
            </w:r>
            <w:r w:rsidR="00E42BE1" w:rsidRPr="00F5429C">
              <w:rPr>
                <w:rFonts w:ascii="Times New Roman" w:hAnsi="Times New Roman" w:cs="Times New Roman"/>
                <w:sz w:val="28"/>
                <w:szCs w:val="28"/>
                <w:lang w:val="vi-VN"/>
              </w:rPr>
              <w:t>) Biên soạn, phát hành tài liệu, tổ chức bồi dưỡng, hướng dẫn nghiệp vụ, kỹ năng thực hiện công tác quản lý nhà nước về hòa giải ở cơ sở cho cấp tỉnh;</w:t>
            </w:r>
            <w:r w:rsidRPr="007E6F74">
              <w:rPr>
                <w:rFonts w:ascii="Times New Roman" w:hAnsi="Times New Roman" w:cs="Times New Roman"/>
                <w:sz w:val="28"/>
                <w:szCs w:val="28"/>
                <w:lang w:val="vi-VN"/>
              </w:rPr>
              <w:t xml:space="preserve"> </w:t>
            </w:r>
            <w:r w:rsidRPr="007E6F74">
              <w:rPr>
                <w:rFonts w:ascii="Times New Roman" w:hAnsi="Times New Roman" w:cs="Times New Roman"/>
                <w:b/>
                <w:i/>
                <w:sz w:val="28"/>
                <w:szCs w:val="28"/>
                <w:lang w:val="vi-VN"/>
              </w:rPr>
              <w:t>(iv</w:t>
            </w:r>
            <w:r w:rsidR="00E42BE1" w:rsidRPr="00F5429C">
              <w:rPr>
                <w:rFonts w:ascii="Times New Roman" w:hAnsi="Times New Roman" w:cs="Times New Roman"/>
                <w:b/>
                <w:i/>
                <w:sz w:val="28"/>
                <w:szCs w:val="28"/>
                <w:lang w:val="vi-VN"/>
              </w:rPr>
              <w:t xml:space="preserve">) Quy định </w:t>
            </w:r>
            <w:r w:rsidR="00E42BE1" w:rsidRPr="007E6F74">
              <w:rPr>
                <w:rFonts w:ascii="Times New Roman" w:hAnsi="Times New Roman" w:cs="Times New Roman"/>
                <w:b/>
                <w:i/>
                <w:sz w:val="28"/>
                <w:szCs w:val="28"/>
                <w:lang w:val="vi-VN"/>
              </w:rPr>
              <w:t>các biểu mẫu, tài liệu liên quan đến hoạt động hoà giải ở cơ sở</w:t>
            </w:r>
            <w:r w:rsidRPr="007E6F74">
              <w:rPr>
                <w:rFonts w:ascii="Times New Roman" w:eastAsia="Times New Roman" w:hAnsi="Times New Roman" w:cs="Times New Roman"/>
                <w:b/>
                <w:i/>
                <w:sz w:val="28"/>
                <w:szCs w:val="28"/>
                <w:lang w:val="vi-VN"/>
              </w:rPr>
              <w:t>.</w:t>
            </w:r>
          </w:p>
          <w:p w14:paraId="37A2EDD4" w14:textId="77777777" w:rsidR="0080068E" w:rsidRPr="007E6F74" w:rsidRDefault="00460589" w:rsidP="00460589">
            <w:pPr>
              <w:spacing w:before="60" w:after="60" w:line="252" w:lineRule="auto"/>
              <w:jc w:val="both"/>
              <w:rPr>
                <w:rFonts w:ascii="Times New Roman" w:hAnsi="Times New Roman" w:cs="Times New Roman"/>
                <w:b/>
                <w:bCs/>
                <w:iCs/>
                <w:sz w:val="28"/>
                <w:szCs w:val="28"/>
                <w:lang w:val="vi-VN"/>
              </w:rPr>
            </w:pPr>
            <w:r w:rsidRPr="00EA5EEA">
              <w:rPr>
                <w:rFonts w:ascii="Times New Roman" w:hAnsi="Times New Roman" w:cs="Times New Roman"/>
                <w:b/>
                <w:sz w:val="28"/>
                <w:szCs w:val="28"/>
                <w:lang w:val="vi-VN"/>
              </w:rPr>
              <w:t>2</w:t>
            </w:r>
            <w:r w:rsidRPr="007E6F74">
              <w:rPr>
                <w:rFonts w:ascii="Times New Roman" w:hAnsi="Times New Roman" w:cs="Times New Roman"/>
                <w:b/>
                <w:sz w:val="28"/>
                <w:szCs w:val="28"/>
                <w:lang w:val="vi-VN"/>
              </w:rPr>
              <w:t xml:space="preserve">. </w:t>
            </w:r>
            <w:r w:rsidRPr="00EA5EEA">
              <w:rPr>
                <w:rFonts w:ascii="Times New Roman" w:hAnsi="Times New Roman" w:cs="Times New Roman"/>
                <w:sz w:val="28"/>
                <w:szCs w:val="28"/>
                <w:lang w:val="vi-VN"/>
              </w:rPr>
              <w:t>Quy định trá</w:t>
            </w:r>
            <w:r w:rsidRPr="00EB4687">
              <w:rPr>
                <w:rFonts w:ascii="Times New Roman" w:hAnsi="Times New Roman" w:cs="Times New Roman"/>
                <w:bCs/>
                <w:iCs/>
                <w:sz w:val="28"/>
                <w:szCs w:val="28"/>
                <w:lang w:val="vi-VN"/>
              </w:rPr>
              <w:t xml:space="preserve">ch nhiệm của Toà án nhân dân trong </w:t>
            </w:r>
            <w:r w:rsidRPr="007E6F74">
              <w:rPr>
                <w:rFonts w:ascii="Times New Roman" w:hAnsi="Times New Roman" w:cs="Times New Roman"/>
                <w:bCs/>
                <w:iCs/>
                <w:sz w:val="28"/>
                <w:szCs w:val="28"/>
                <w:lang w:val="vi-VN"/>
              </w:rPr>
              <w:t xml:space="preserve">công tác </w:t>
            </w:r>
            <w:r w:rsidRPr="00EB4687">
              <w:rPr>
                <w:rFonts w:ascii="Times New Roman" w:hAnsi="Times New Roman" w:cs="Times New Roman"/>
                <w:bCs/>
                <w:iCs/>
                <w:sz w:val="28"/>
                <w:szCs w:val="28"/>
                <w:lang w:val="vi-VN"/>
              </w:rPr>
              <w:t>hoà giải ở cơ sở</w:t>
            </w:r>
            <w:r w:rsidRPr="007E6F74">
              <w:rPr>
                <w:rFonts w:ascii="Times New Roman" w:hAnsi="Times New Roman" w:cs="Times New Roman"/>
                <w:bCs/>
                <w:iCs/>
                <w:sz w:val="28"/>
                <w:szCs w:val="28"/>
                <w:lang w:val="vi-VN"/>
              </w:rPr>
              <w:t>:</w:t>
            </w:r>
            <w:r w:rsidRPr="007E6F74">
              <w:rPr>
                <w:rFonts w:ascii="Times New Roman" w:hAnsi="Times New Roman" w:cs="Times New Roman"/>
                <w:b/>
                <w:bCs/>
                <w:iCs/>
                <w:sz w:val="28"/>
                <w:szCs w:val="28"/>
                <w:lang w:val="vi-VN"/>
              </w:rPr>
              <w:t xml:space="preserve"> </w:t>
            </w:r>
          </w:p>
          <w:p w14:paraId="20AFF2B4" w14:textId="53685218" w:rsidR="00460589" w:rsidRPr="007E6F74" w:rsidRDefault="0080068E" w:rsidP="00460589">
            <w:pPr>
              <w:spacing w:before="60" w:after="60" w:line="252" w:lineRule="auto"/>
              <w:jc w:val="both"/>
              <w:rPr>
                <w:rFonts w:ascii="Times New Roman" w:hAnsi="Times New Roman" w:cs="Times New Roman"/>
                <w:b/>
                <w:bCs/>
                <w:i/>
                <w:iCs/>
                <w:sz w:val="28"/>
                <w:szCs w:val="28"/>
                <w:lang w:val="vi-VN"/>
              </w:rPr>
            </w:pPr>
            <w:r w:rsidRPr="007E6F74">
              <w:rPr>
                <w:rFonts w:ascii="Times New Roman" w:hAnsi="Times New Roman" w:cs="Times New Roman"/>
                <w:b/>
                <w:bCs/>
                <w:i/>
                <w:iCs/>
                <w:sz w:val="28"/>
                <w:szCs w:val="28"/>
                <w:lang w:val="vi-VN"/>
              </w:rPr>
              <w:t xml:space="preserve">         “Toà án nhân dân tối cao có trách nhiệm sau đây: </w:t>
            </w:r>
            <w:r w:rsidR="00460589" w:rsidRPr="007E6F74">
              <w:rPr>
                <w:rFonts w:ascii="Times New Roman Bold Italic" w:hAnsi="Times New Roman Bold Italic" w:cs="Times New Roman"/>
                <w:b/>
                <w:bCs/>
                <w:i/>
                <w:iCs/>
                <w:sz w:val="28"/>
                <w:szCs w:val="28"/>
                <w:lang w:val="vi-VN"/>
              </w:rPr>
              <w:t xml:space="preserve">(i) Chỉ </w:t>
            </w:r>
            <w:r w:rsidR="00460589" w:rsidRPr="007E6F74">
              <w:rPr>
                <w:rFonts w:ascii="Times New Roman Bold Italic" w:hAnsi="Times New Roman Bold Italic" w:cs="Times New Roman" w:hint="eastAsia"/>
                <w:b/>
                <w:bCs/>
                <w:i/>
                <w:iCs/>
                <w:sz w:val="28"/>
                <w:szCs w:val="28"/>
                <w:lang w:val="vi-VN"/>
              </w:rPr>
              <w:t>đ</w:t>
            </w:r>
            <w:r w:rsidR="00460589" w:rsidRPr="007E6F74">
              <w:rPr>
                <w:rFonts w:ascii="Times New Roman Bold Italic" w:hAnsi="Times New Roman Bold Italic" w:cs="Times New Roman"/>
                <w:b/>
                <w:bCs/>
                <w:i/>
                <w:iCs/>
                <w:sz w:val="28"/>
                <w:szCs w:val="28"/>
                <w:lang w:val="vi-VN"/>
              </w:rPr>
              <w:t>ạo, h</w:t>
            </w:r>
            <w:r w:rsidR="00460589" w:rsidRPr="007E6F74">
              <w:rPr>
                <w:rFonts w:ascii="Times New Roman Bold Italic" w:hAnsi="Times New Roman Bold Italic" w:cs="Times New Roman" w:hint="eastAsia"/>
                <w:b/>
                <w:bCs/>
                <w:i/>
                <w:iCs/>
                <w:sz w:val="28"/>
                <w:szCs w:val="28"/>
                <w:lang w:val="vi-VN"/>
              </w:rPr>
              <w:t>ư</w:t>
            </w:r>
            <w:r w:rsidR="00460589" w:rsidRPr="007E6F74">
              <w:rPr>
                <w:rFonts w:ascii="Times New Roman Bold Italic" w:hAnsi="Times New Roman Bold Italic" w:cs="Times New Roman"/>
                <w:b/>
                <w:bCs/>
                <w:i/>
                <w:iCs/>
                <w:sz w:val="28"/>
                <w:szCs w:val="28"/>
                <w:lang w:val="vi-VN"/>
              </w:rPr>
              <w:t>ớng dẫn</w:t>
            </w:r>
            <w:r w:rsidR="0010454C" w:rsidRPr="007E6F74">
              <w:rPr>
                <w:rFonts w:ascii="Times New Roman Bold Italic" w:hAnsi="Times New Roman Bold Italic" w:cs="Times New Roman"/>
                <w:b/>
                <w:bCs/>
                <w:i/>
                <w:iCs/>
                <w:sz w:val="28"/>
                <w:szCs w:val="28"/>
                <w:lang w:val="vi-VN"/>
              </w:rPr>
              <w:t xml:space="preserve"> </w:t>
            </w:r>
            <w:bookmarkStart w:id="9" w:name="_Hlk220577963"/>
            <w:r w:rsidR="0010454C" w:rsidRPr="007E6F74">
              <w:rPr>
                <w:rFonts w:ascii="Times New Roman Bold Italic" w:hAnsi="Times New Roman Bold Italic" w:cs="Times New Roman"/>
                <w:b/>
                <w:bCs/>
                <w:i/>
                <w:iCs/>
                <w:sz w:val="28"/>
                <w:szCs w:val="28"/>
                <w:lang w:val="vi-VN"/>
              </w:rPr>
              <w:t>T</w:t>
            </w:r>
            <w:r w:rsidR="0010454C" w:rsidRPr="007E6F74">
              <w:rPr>
                <w:rFonts w:ascii="Times New Roman Bold Italic" w:hAnsi="Times New Roman Bold Italic" w:cs="Times New Roman" w:hint="eastAsia"/>
                <w:b/>
                <w:bCs/>
                <w:i/>
                <w:iCs/>
                <w:sz w:val="28"/>
                <w:szCs w:val="28"/>
                <w:lang w:val="vi-VN"/>
              </w:rPr>
              <w:t>ò</w:t>
            </w:r>
            <w:r w:rsidR="0010454C" w:rsidRPr="007E6F74">
              <w:rPr>
                <w:rFonts w:ascii="Times New Roman Bold Italic" w:hAnsi="Times New Roman Bold Italic" w:cs="Times New Roman"/>
                <w:b/>
                <w:bCs/>
                <w:i/>
                <w:iCs/>
                <w:sz w:val="28"/>
                <w:szCs w:val="28"/>
                <w:lang w:val="vi-VN"/>
              </w:rPr>
              <w:t xml:space="preserve">a </w:t>
            </w:r>
            <w:r w:rsidR="0010454C" w:rsidRPr="007E6F74">
              <w:rPr>
                <w:rFonts w:ascii="Times New Roman Bold Italic" w:hAnsi="Times New Roman Bold Italic" w:cs="Times New Roman" w:hint="eastAsia"/>
                <w:b/>
                <w:bCs/>
                <w:i/>
                <w:iCs/>
                <w:sz w:val="28"/>
                <w:szCs w:val="28"/>
                <w:lang w:val="vi-VN"/>
              </w:rPr>
              <w:t>á</w:t>
            </w:r>
            <w:r w:rsidR="0010454C" w:rsidRPr="007E6F74">
              <w:rPr>
                <w:rFonts w:ascii="Times New Roman Bold Italic" w:hAnsi="Times New Roman Bold Italic" w:cs="Times New Roman"/>
                <w:b/>
                <w:bCs/>
                <w:i/>
                <w:iCs/>
                <w:sz w:val="28"/>
                <w:szCs w:val="28"/>
                <w:lang w:val="vi-VN"/>
              </w:rPr>
              <w:t>n nh</w:t>
            </w:r>
            <w:r w:rsidR="0010454C" w:rsidRPr="007E6F74">
              <w:rPr>
                <w:rFonts w:ascii="Times New Roman Bold Italic" w:hAnsi="Times New Roman Bold Italic" w:cs="Times New Roman" w:hint="eastAsia"/>
                <w:b/>
                <w:bCs/>
                <w:i/>
                <w:iCs/>
                <w:sz w:val="28"/>
                <w:szCs w:val="28"/>
                <w:lang w:val="vi-VN"/>
              </w:rPr>
              <w:t>â</w:t>
            </w:r>
            <w:r w:rsidR="0010454C" w:rsidRPr="007E6F74">
              <w:rPr>
                <w:rFonts w:ascii="Times New Roman Bold Italic" w:hAnsi="Times New Roman Bold Italic" w:cs="Times New Roman"/>
                <w:b/>
                <w:bCs/>
                <w:i/>
                <w:iCs/>
                <w:sz w:val="28"/>
                <w:szCs w:val="28"/>
                <w:lang w:val="vi-VN"/>
              </w:rPr>
              <w:t>n d</w:t>
            </w:r>
            <w:r w:rsidR="0010454C" w:rsidRPr="007E6F74">
              <w:rPr>
                <w:rFonts w:ascii="Times New Roman Bold Italic" w:hAnsi="Times New Roman Bold Italic" w:cs="Times New Roman" w:hint="eastAsia"/>
                <w:b/>
                <w:bCs/>
                <w:i/>
                <w:iCs/>
                <w:sz w:val="28"/>
                <w:szCs w:val="28"/>
                <w:lang w:val="vi-VN"/>
              </w:rPr>
              <w:t>â</w:t>
            </w:r>
            <w:r w:rsidR="0010454C" w:rsidRPr="007E6F74">
              <w:rPr>
                <w:rFonts w:ascii="Times New Roman Bold Italic" w:hAnsi="Times New Roman Bold Italic" w:cs="Times New Roman"/>
                <w:b/>
                <w:bCs/>
                <w:i/>
                <w:iCs/>
                <w:sz w:val="28"/>
                <w:szCs w:val="28"/>
                <w:lang w:val="vi-VN"/>
              </w:rPr>
              <w:t>n c</w:t>
            </w:r>
            <w:r w:rsidR="0010454C" w:rsidRPr="007E6F74">
              <w:rPr>
                <w:rFonts w:ascii="Times New Roman Bold Italic" w:hAnsi="Times New Roman Bold Italic" w:cs="Times New Roman" w:hint="eastAsia"/>
                <w:b/>
                <w:bCs/>
                <w:i/>
                <w:iCs/>
                <w:sz w:val="28"/>
                <w:szCs w:val="28"/>
                <w:lang w:val="vi-VN"/>
              </w:rPr>
              <w:t>á</w:t>
            </w:r>
            <w:r w:rsidR="0010454C" w:rsidRPr="007E6F74">
              <w:rPr>
                <w:rFonts w:ascii="Times New Roman Bold Italic" w:hAnsi="Times New Roman Bold Italic" w:cs="Times New Roman"/>
                <w:b/>
                <w:bCs/>
                <w:i/>
                <w:iCs/>
                <w:sz w:val="28"/>
                <w:szCs w:val="28"/>
                <w:lang w:val="vi-VN"/>
              </w:rPr>
              <w:t xml:space="preserve">c cấp </w:t>
            </w:r>
            <w:bookmarkEnd w:id="9"/>
            <w:r w:rsidR="00460589" w:rsidRPr="007E6F74">
              <w:rPr>
                <w:rFonts w:ascii="Times New Roman Bold Italic" w:hAnsi="Times New Roman Bold Italic" w:cs="Times New Roman"/>
                <w:b/>
                <w:bCs/>
                <w:i/>
                <w:iCs/>
                <w:sz w:val="28"/>
                <w:szCs w:val="28"/>
                <w:lang w:val="vi-VN"/>
              </w:rPr>
              <w:t>thực hiện thủ tục c</w:t>
            </w:r>
            <w:r w:rsidR="00460589" w:rsidRPr="007E6F74">
              <w:rPr>
                <w:rFonts w:ascii="Times New Roman Bold Italic" w:hAnsi="Times New Roman Bold Italic" w:cs="Times New Roman" w:hint="eastAsia"/>
                <w:b/>
                <w:bCs/>
                <w:i/>
                <w:iCs/>
                <w:sz w:val="28"/>
                <w:szCs w:val="28"/>
                <w:lang w:val="vi-VN"/>
              </w:rPr>
              <w:t>ô</w:t>
            </w:r>
            <w:r w:rsidR="00460589" w:rsidRPr="007E6F74">
              <w:rPr>
                <w:rFonts w:ascii="Times New Roman Bold Italic" w:hAnsi="Times New Roman Bold Italic" w:cs="Times New Roman"/>
                <w:b/>
                <w:bCs/>
                <w:i/>
                <w:iCs/>
                <w:sz w:val="28"/>
                <w:szCs w:val="28"/>
                <w:lang w:val="vi-VN"/>
              </w:rPr>
              <w:t>ng nhận kết quả h</w:t>
            </w:r>
            <w:r w:rsidR="00460589" w:rsidRPr="007E6F74">
              <w:rPr>
                <w:rFonts w:ascii="Times New Roman Bold Italic" w:hAnsi="Times New Roman Bold Italic" w:cs="Times New Roman" w:hint="eastAsia"/>
                <w:b/>
                <w:bCs/>
                <w:i/>
                <w:iCs/>
                <w:sz w:val="28"/>
                <w:szCs w:val="28"/>
                <w:lang w:val="vi-VN"/>
              </w:rPr>
              <w:t>ò</w:t>
            </w:r>
            <w:r w:rsidR="00460589" w:rsidRPr="007E6F74">
              <w:rPr>
                <w:rFonts w:ascii="Times New Roman Bold Italic" w:hAnsi="Times New Roman Bold Italic" w:cs="Times New Roman"/>
                <w:b/>
                <w:bCs/>
                <w:i/>
                <w:iCs/>
                <w:sz w:val="28"/>
                <w:szCs w:val="28"/>
                <w:lang w:val="vi-VN"/>
              </w:rPr>
              <w:t>a giải th</w:t>
            </w:r>
            <w:r w:rsidR="00460589" w:rsidRPr="007E6F74">
              <w:rPr>
                <w:rFonts w:ascii="Times New Roman Bold Italic" w:hAnsi="Times New Roman Bold Italic" w:cs="Times New Roman" w:hint="eastAsia"/>
                <w:b/>
                <w:bCs/>
                <w:i/>
                <w:iCs/>
                <w:sz w:val="28"/>
                <w:szCs w:val="28"/>
                <w:lang w:val="vi-VN"/>
              </w:rPr>
              <w:t>à</w:t>
            </w:r>
            <w:r w:rsidR="00460589" w:rsidRPr="007E6F74">
              <w:rPr>
                <w:rFonts w:ascii="Times New Roman Bold Italic" w:hAnsi="Times New Roman Bold Italic" w:cs="Times New Roman"/>
                <w:b/>
                <w:bCs/>
                <w:i/>
                <w:iCs/>
                <w:sz w:val="28"/>
                <w:szCs w:val="28"/>
                <w:lang w:val="vi-VN"/>
              </w:rPr>
              <w:t>nh ở c</w:t>
            </w:r>
            <w:r w:rsidR="00460589" w:rsidRPr="007E6F74">
              <w:rPr>
                <w:rFonts w:ascii="Times New Roman Bold Italic" w:hAnsi="Times New Roman Bold Italic" w:cs="Times New Roman" w:hint="eastAsia"/>
                <w:b/>
                <w:bCs/>
                <w:i/>
                <w:iCs/>
                <w:sz w:val="28"/>
                <w:szCs w:val="28"/>
                <w:lang w:val="vi-VN"/>
              </w:rPr>
              <w:t>ơ</w:t>
            </w:r>
            <w:r w:rsidR="00460589" w:rsidRPr="007E6F74">
              <w:rPr>
                <w:rFonts w:ascii="Times New Roman Bold Italic" w:hAnsi="Times New Roman Bold Italic" w:cs="Times New Roman"/>
                <w:b/>
                <w:bCs/>
                <w:i/>
                <w:iCs/>
                <w:sz w:val="28"/>
                <w:szCs w:val="28"/>
                <w:lang w:val="vi-VN"/>
              </w:rPr>
              <w:t xml:space="preserve"> sở; (ii) Tạo </w:t>
            </w:r>
            <w:r w:rsidR="00460589" w:rsidRPr="007E6F74">
              <w:rPr>
                <w:rFonts w:ascii="Times New Roman Bold Italic" w:hAnsi="Times New Roman Bold Italic" w:cs="Times New Roman" w:hint="eastAsia"/>
                <w:b/>
                <w:bCs/>
                <w:i/>
                <w:iCs/>
                <w:sz w:val="28"/>
                <w:szCs w:val="28"/>
                <w:lang w:val="vi-VN"/>
              </w:rPr>
              <w:t>đ</w:t>
            </w:r>
            <w:r w:rsidR="00460589" w:rsidRPr="007E6F74">
              <w:rPr>
                <w:rFonts w:ascii="Times New Roman Bold Italic" w:hAnsi="Times New Roman Bold Italic" w:cs="Times New Roman"/>
                <w:b/>
                <w:bCs/>
                <w:i/>
                <w:iCs/>
                <w:sz w:val="28"/>
                <w:szCs w:val="28"/>
                <w:lang w:val="vi-VN"/>
              </w:rPr>
              <w:t xml:space="preserve">iều kiện cho </w:t>
            </w:r>
            <w:r w:rsidR="00460589" w:rsidRPr="007E6F74">
              <w:rPr>
                <w:rFonts w:ascii="Times New Roman Bold Italic" w:hAnsi="Times New Roman Bold Italic" w:cs="Times New Roman" w:hint="eastAsia"/>
                <w:b/>
                <w:bCs/>
                <w:i/>
                <w:iCs/>
                <w:sz w:val="28"/>
                <w:szCs w:val="28"/>
                <w:lang w:val="vi-VN"/>
              </w:rPr>
              <w:t>đ</w:t>
            </w:r>
            <w:r w:rsidR="00460589" w:rsidRPr="007E6F74">
              <w:rPr>
                <w:rFonts w:ascii="Times New Roman Bold Italic" w:hAnsi="Times New Roman Bold Italic" w:cs="Times New Roman"/>
                <w:b/>
                <w:bCs/>
                <w:i/>
                <w:iCs/>
                <w:sz w:val="28"/>
                <w:szCs w:val="28"/>
                <w:lang w:val="vi-VN"/>
              </w:rPr>
              <w:t>ội ngũ thẩm ph</w:t>
            </w:r>
            <w:r w:rsidR="00460589" w:rsidRPr="007E6F74">
              <w:rPr>
                <w:rFonts w:ascii="Times New Roman Bold Italic" w:hAnsi="Times New Roman Bold Italic" w:cs="Times New Roman" w:hint="eastAsia"/>
                <w:b/>
                <w:bCs/>
                <w:i/>
                <w:iCs/>
                <w:sz w:val="28"/>
                <w:szCs w:val="28"/>
                <w:lang w:val="vi-VN"/>
              </w:rPr>
              <w:t>á</w:t>
            </w:r>
            <w:r w:rsidR="00460589" w:rsidRPr="007E6F74">
              <w:rPr>
                <w:rFonts w:ascii="Times New Roman Bold Italic" w:hAnsi="Times New Roman Bold Italic" w:cs="Times New Roman"/>
                <w:b/>
                <w:bCs/>
                <w:i/>
                <w:iCs/>
                <w:sz w:val="28"/>
                <w:szCs w:val="28"/>
                <w:lang w:val="vi-VN"/>
              </w:rPr>
              <w:t>n, c</w:t>
            </w:r>
            <w:r w:rsidR="00460589" w:rsidRPr="007E6F74">
              <w:rPr>
                <w:rFonts w:ascii="Times New Roman Bold Italic" w:hAnsi="Times New Roman Bold Italic" w:cs="Times New Roman" w:hint="eastAsia"/>
                <w:b/>
                <w:bCs/>
                <w:i/>
                <w:iCs/>
                <w:sz w:val="28"/>
                <w:szCs w:val="28"/>
                <w:lang w:val="vi-VN"/>
              </w:rPr>
              <w:t>á</w:t>
            </w:r>
            <w:r w:rsidR="00460589" w:rsidRPr="007E6F74">
              <w:rPr>
                <w:rFonts w:ascii="Times New Roman Bold Italic" w:hAnsi="Times New Roman Bold Italic" w:cs="Times New Roman"/>
                <w:b/>
                <w:bCs/>
                <w:i/>
                <w:iCs/>
                <w:sz w:val="28"/>
                <w:szCs w:val="28"/>
                <w:lang w:val="vi-VN"/>
              </w:rPr>
              <w:t>c c</w:t>
            </w:r>
            <w:r w:rsidR="00460589" w:rsidRPr="007E6F74">
              <w:rPr>
                <w:rFonts w:ascii="Times New Roman Bold Italic" w:hAnsi="Times New Roman Bold Italic" w:cs="Times New Roman" w:hint="eastAsia"/>
                <w:b/>
                <w:bCs/>
                <w:i/>
                <w:iCs/>
                <w:sz w:val="28"/>
                <w:szCs w:val="28"/>
                <w:lang w:val="vi-VN"/>
              </w:rPr>
              <w:t>á</w:t>
            </w:r>
            <w:r w:rsidR="00460589" w:rsidRPr="007E6F74">
              <w:rPr>
                <w:rFonts w:ascii="Times New Roman Bold Italic" w:hAnsi="Times New Roman Bold Italic" w:cs="Times New Roman"/>
                <w:b/>
                <w:bCs/>
                <w:i/>
                <w:iCs/>
                <w:sz w:val="28"/>
                <w:szCs w:val="28"/>
                <w:lang w:val="vi-VN"/>
              </w:rPr>
              <w:t xml:space="preserve"> nh</w:t>
            </w:r>
            <w:r w:rsidR="00460589" w:rsidRPr="007E6F74">
              <w:rPr>
                <w:rFonts w:ascii="Times New Roman Bold Italic" w:hAnsi="Times New Roman Bold Italic" w:cs="Times New Roman" w:hint="eastAsia"/>
                <w:b/>
                <w:bCs/>
                <w:i/>
                <w:iCs/>
                <w:sz w:val="28"/>
                <w:szCs w:val="28"/>
                <w:lang w:val="vi-VN"/>
              </w:rPr>
              <w:t>â</w:t>
            </w:r>
            <w:r w:rsidR="00460589" w:rsidRPr="007E6F74">
              <w:rPr>
                <w:rFonts w:ascii="Times New Roman Bold Italic" w:hAnsi="Times New Roman Bold Italic" w:cs="Times New Roman"/>
                <w:b/>
                <w:bCs/>
                <w:i/>
                <w:iCs/>
                <w:sz w:val="28"/>
                <w:szCs w:val="28"/>
                <w:lang w:val="vi-VN"/>
              </w:rPr>
              <w:t>n thuộc phạm vi quản l</w:t>
            </w:r>
            <w:r w:rsidR="00460589" w:rsidRPr="007E6F74">
              <w:rPr>
                <w:rFonts w:ascii="Times New Roman Bold Italic" w:hAnsi="Times New Roman Bold Italic" w:cs="Times New Roman" w:hint="eastAsia"/>
                <w:b/>
                <w:bCs/>
                <w:i/>
                <w:iCs/>
                <w:sz w:val="28"/>
                <w:szCs w:val="28"/>
                <w:lang w:val="vi-VN"/>
              </w:rPr>
              <w:t>ý</w:t>
            </w:r>
            <w:r w:rsidR="00460589" w:rsidRPr="007E6F74">
              <w:rPr>
                <w:rFonts w:ascii="Times New Roman Bold Italic" w:hAnsi="Times New Roman Bold Italic" w:cs="Times New Roman"/>
                <w:b/>
                <w:bCs/>
                <w:i/>
                <w:iCs/>
                <w:sz w:val="28"/>
                <w:szCs w:val="28"/>
                <w:lang w:val="vi-VN"/>
              </w:rPr>
              <w:t xml:space="preserve"> tham gia hỗ trợ c</w:t>
            </w:r>
            <w:r w:rsidR="00460589" w:rsidRPr="007E6F74">
              <w:rPr>
                <w:rFonts w:ascii="Times New Roman Bold Italic" w:hAnsi="Times New Roman Bold Italic" w:cs="Times New Roman" w:hint="eastAsia"/>
                <w:b/>
                <w:bCs/>
                <w:i/>
                <w:iCs/>
                <w:sz w:val="28"/>
                <w:szCs w:val="28"/>
                <w:lang w:val="vi-VN"/>
              </w:rPr>
              <w:t>ô</w:t>
            </w:r>
            <w:r w:rsidR="00460589" w:rsidRPr="007E6F74">
              <w:rPr>
                <w:rFonts w:ascii="Times New Roman Bold Italic" w:hAnsi="Times New Roman Bold Italic" w:cs="Times New Roman"/>
                <w:b/>
                <w:bCs/>
                <w:i/>
                <w:iCs/>
                <w:sz w:val="28"/>
                <w:szCs w:val="28"/>
                <w:lang w:val="vi-VN"/>
              </w:rPr>
              <w:t>ng t</w:t>
            </w:r>
            <w:r w:rsidR="00460589" w:rsidRPr="007E6F74">
              <w:rPr>
                <w:rFonts w:ascii="Times New Roman Bold Italic" w:hAnsi="Times New Roman Bold Italic" w:cs="Times New Roman" w:hint="eastAsia"/>
                <w:b/>
                <w:bCs/>
                <w:i/>
                <w:iCs/>
                <w:sz w:val="28"/>
                <w:szCs w:val="28"/>
                <w:lang w:val="vi-VN"/>
              </w:rPr>
              <w:t>á</w:t>
            </w:r>
            <w:r w:rsidR="00460589" w:rsidRPr="007E6F74">
              <w:rPr>
                <w:rFonts w:ascii="Times New Roman Bold Italic" w:hAnsi="Times New Roman Bold Italic" w:cs="Times New Roman"/>
                <w:b/>
                <w:bCs/>
                <w:i/>
                <w:iCs/>
                <w:sz w:val="28"/>
                <w:szCs w:val="28"/>
                <w:lang w:val="vi-VN"/>
              </w:rPr>
              <w:t>c ho</w:t>
            </w:r>
            <w:r w:rsidR="00460589" w:rsidRPr="007E6F74">
              <w:rPr>
                <w:rFonts w:ascii="Times New Roman Bold Italic" w:hAnsi="Times New Roman Bold Italic" w:cs="Times New Roman" w:hint="eastAsia"/>
                <w:b/>
                <w:bCs/>
                <w:i/>
                <w:iCs/>
                <w:sz w:val="28"/>
                <w:szCs w:val="28"/>
                <w:lang w:val="vi-VN"/>
              </w:rPr>
              <w:t>à</w:t>
            </w:r>
            <w:r w:rsidR="00460589" w:rsidRPr="007E6F74">
              <w:rPr>
                <w:rFonts w:ascii="Times New Roman Bold Italic" w:hAnsi="Times New Roman Bold Italic" w:cs="Times New Roman"/>
                <w:b/>
                <w:bCs/>
                <w:i/>
                <w:iCs/>
                <w:sz w:val="28"/>
                <w:szCs w:val="28"/>
                <w:lang w:val="vi-VN"/>
              </w:rPr>
              <w:t xml:space="preserve"> giải </w:t>
            </w:r>
            <w:r w:rsidR="00460589" w:rsidRPr="007E6F74">
              <w:rPr>
                <w:rFonts w:ascii="Times New Roman Bold Italic" w:hAnsi="Times New Roman Bold Italic" w:cs="Times New Roman"/>
                <w:b/>
                <w:bCs/>
                <w:i/>
                <w:iCs/>
                <w:sz w:val="28"/>
                <w:szCs w:val="28"/>
                <w:lang w:val="vi-VN"/>
              </w:rPr>
              <w:lastRenderedPageBreak/>
              <w:t>ở c</w:t>
            </w:r>
            <w:r w:rsidR="00460589" w:rsidRPr="007E6F74">
              <w:rPr>
                <w:rFonts w:ascii="Times New Roman Bold Italic" w:hAnsi="Times New Roman Bold Italic" w:cs="Times New Roman" w:hint="eastAsia"/>
                <w:b/>
                <w:bCs/>
                <w:i/>
                <w:iCs/>
                <w:sz w:val="28"/>
                <w:szCs w:val="28"/>
                <w:lang w:val="vi-VN"/>
              </w:rPr>
              <w:t>ơ</w:t>
            </w:r>
            <w:r w:rsidR="00460589" w:rsidRPr="007E6F74">
              <w:rPr>
                <w:rFonts w:ascii="Times New Roman Bold Italic" w:hAnsi="Times New Roman Bold Italic" w:cs="Times New Roman"/>
                <w:b/>
                <w:bCs/>
                <w:i/>
                <w:iCs/>
                <w:sz w:val="28"/>
                <w:szCs w:val="28"/>
                <w:lang w:val="vi-VN"/>
              </w:rPr>
              <w:t xml:space="preserve"> sở; (i</w:t>
            </w:r>
            <w:r w:rsidR="0094699A" w:rsidRPr="007E6F74">
              <w:rPr>
                <w:rFonts w:ascii="Times New Roman Bold Italic" w:hAnsi="Times New Roman Bold Italic" w:cs="Times New Roman"/>
                <w:b/>
                <w:bCs/>
                <w:i/>
                <w:iCs/>
                <w:sz w:val="28"/>
                <w:szCs w:val="28"/>
                <w:lang w:val="vi-VN"/>
              </w:rPr>
              <w:t>ii</w:t>
            </w:r>
            <w:r w:rsidR="00460589" w:rsidRPr="007E6F74">
              <w:rPr>
                <w:rFonts w:ascii="Times New Roman Bold Italic" w:hAnsi="Times New Roman Bold Italic" w:cs="Times New Roman"/>
                <w:b/>
                <w:bCs/>
                <w:i/>
                <w:iCs/>
                <w:sz w:val="28"/>
                <w:szCs w:val="28"/>
                <w:lang w:val="vi-VN"/>
              </w:rPr>
              <w:t xml:space="preserve">) </w:t>
            </w:r>
            <w:bookmarkStart w:id="10" w:name="_Hlk220577990"/>
            <w:r w:rsidR="0037727C" w:rsidRPr="007E6F74">
              <w:rPr>
                <w:rFonts w:ascii="Times New Roman Bold Italic" w:hAnsi="Times New Roman Bold Italic" w:cs="Times New Roman"/>
                <w:b/>
                <w:bCs/>
                <w:i/>
                <w:iCs/>
                <w:sz w:val="28"/>
                <w:szCs w:val="28"/>
                <w:lang w:val="vi-VN"/>
              </w:rPr>
              <w:t xml:space="preserve">Chỉ </w:t>
            </w:r>
            <w:r w:rsidR="0037727C" w:rsidRPr="007E6F74">
              <w:rPr>
                <w:rFonts w:ascii="Times New Roman Bold Italic" w:hAnsi="Times New Roman Bold Italic" w:cs="Times New Roman" w:hint="eastAsia"/>
                <w:b/>
                <w:bCs/>
                <w:i/>
                <w:iCs/>
                <w:sz w:val="28"/>
                <w:szCs w:val="28"/>
                <w:lang w:val="vi-VN"/>
              </w:rPr>
              <w:t>đ</w:t>
            </w:r>
            <w:r w:rsidR="0037727C" w:rsidRPr="007E6F74">
              <w:rPr>
                <w:rFonts w:ascii="Times New Roman Bold Italic" w:hAnsi="Times New Roman Bold Italic" w:cs="Times New Roman"/>
                <w:b/>
                <w:bCs/>
                <w:i/>
                <w:iCs/>
                <w:sz w:val="28"/>
                <w:szCs w:val="28"/>
                <w:lang w:val="vi-VN"/>
              </w:rPr>
              <w:t>ạo, h</w:t>
            </w:r>
            <w:r w:rsidR="0037727C" w:rsidRPr="007E6F74">
              <w:rPr>
                <w:rFonts w:ascii="Times New Roman Bold Italic" w:hAnsi="Times New Roman Bold Italic" w:cs="Times New Roman" w:hint="eastAsia"/>
                <w:b/>
                <w:bCs/>
                <w:i/>
                <w:iCs/>
                <w:sz w:val="28"/>
                <w:szCs w:val="28"/>
                <w:lang w:val="vi-VN"/>
              </w:rPr>
              <w:t>ư</w:t>
            </w:r>
            <w:r w:rsidR="0037727C" w:rsidRPr="007E6F74">
              <w:rPr>
                <w:rFonts w:ascii="Times New Roman Bold Italic" w:hAnsi="Times New Roman Bold Italic" w:cs="Times New Roman"/>
                <w:b/>
                <w:bCs/>
                <w:i/>
                <w:iCs/>
                <w:sz w:val="28"/>
                <w:szCs w:val="28"/>
                <w:lang w:val="vi-VN"/>
              </w:rPr>
              <w:t>ớng dẫn T</w:t>
            </w:r>
            <w:r w:rsidR="0037727C" w:rsidRPr="007E6F74">
              <w:rPr>
                <w:rFonts w:ascii="Times New Roman Bold Italic" w:hAnsi="Times New Roman Bold Italic" w:cs="Times New Roman" w:hint="eastAsia"/>
                <w:b/>
                <w:bCs/>
                <w:i/>
                <w:iCs/>
                <w:sz w:val="28"/>
                <w:szCs w:val="28"/>
                <w:lang w:val="vi-VN"/>
              </w:rPr>
              <w:t>ò</w:t>
            </w:r>
            <w:r w:rsidR="0037727C" w:rsidRPr="007E6F74">
              <w:rPr>
                <w:rFonts w:ascii="Times New Roman Bold Italic" w:hAnsi="Times New Roman Bold Italic" w:cs="Times New Roman"/>
                <w:b/>
                <w:bCs/>
                <w:i/>
                <w:iCs/>
                <w:sz w:val="28"/>
                <w:szCs w:val="28"/>
                <w:lang w:val="vi-VN"/>
              </w:rPr>
              <w:t xml:space="preserve">a </w:t>
            </w:r>
            <w:r w:rsidR="0037727C" w:rsidRPr="007E6F74">
              <w:rPr>
                <w:rFonts w:ascii="Times New Roman Bold Italic" w:hAnsi="Times New Roman Bold Italic" w:cs="Times New Roman" w:hint="eastAsia"/>
                <w:b/>
                <w:bCs/>
                <w:i/>
                <w:iCs/>
                <w:sz w:val="28"/>
                <w:szCs w:val="28"/>
                <w:lang w:val="vi-VN"/>
              </w:rPr>
              <w:t>á</w:t>
            </w:r>
            <w:r w:rsidR="0037727C" w:rsidRPr="007E6F74">
              <w:rPr>
                <w:rFonts w:ascii="Times New Roman Bold Italic" w:hAnsi="Times New Roman Bold Italic" w:cs="Times New Roman"/>
                <w:b/>
                <w:bCs/>
                <w:i/>
                <w:iCs/>
                <w:sz w:val="28"/>
                <w:szCs w:val="28"/>
                <w:lang w:val="vi-VN"/>
              </w:rPr>
              <w:t>n nh</w:t>
            </w:r>
            <w:r w:rsidR="0037727C" w:rsidRPr="007E6F74">
              <w:rPr>
                <w:rFonts w:ascii="Times New Roman Bold Italic" w:hAnsi="Times New Roman Bold Italic" w:cs="Times New Roman" w:hint="eastAsia"/>
                <w:b/>
                <w:bCs/>
                <w:i/>
                <w:iCs/>
                <w:sz w:val="28"/>
                <w:szCs w:val="28"/>
                <w:lang w:val="vi-VN"/>
              </w:rPr>
              <w:t>â</w:t>
            </w:r>
            <w:r w:rsidR="0037727C" w:rsidRPr="007E6F74">
              <w:rPr>
                <w:rFonts w:ascii="Times New Roman Bold Italic" w:hAnsi="Times New Roman Bold Italic" w:cs="Times New Roman"/>
                <w:b/>
                <w:bCs/>
                <w:i/>
                <w:iCs/>
                <w:sz w:val="28"/>
                <w:szCs w:val="28"/>
                <w:lang w:val="vi-VN"/>
              </w:rPr>
              <w:t>n d</w:t>
            </w:r>
            <w:r w:rsidR="0037727C" w:rsidRPr="007E6F74">
              <w:rPr>
                <w:rFonts w:ascii="Times New Roman Bold Italic" w:hAnsi="Times New Roman Bold Italic" w:cs="Times New Roman" w:hint="eastAsia"/>
                <w:b/>
                <w:bCs/>
                <w:i/>
                <w:iCs/>
                <w:sz w:val="28"/>
                <w:szCs w:val="28"/>
                <w:lang w:val="vi-VN"/>
              </w:rPr>
              <w:t>â</w:t>
            </w:r>
            <w:r w:rsidR="0037727C" w:rsidRPr="007E6F74">
              <w:rPr>
                <w:rFonts w:ascii="Times New Roman Bold Italic" w:hAnsi="Times New Roman Bold Italic" w:cs="Times New Roman"/>
                <w:b/>
                <w:bCs/>
                <w:i/>
                <w:iCs/>
                <w:sz w:val="28"/>
                <w:szCs w:val="28"/>
                <w:lang w:val="vi-VN"/>
              </w:rPr>
              <w:t>n c</w:t>
            </w:r>
            <w:r w:rsidR="0037727C" w:rsidRPr="007E6F74">
              <w:rPr>
                <w:rFonts w:ascii="Times New Roman Bold Italic" w:hAnsi="Times New Roman Bold Italic" w:cs="Times New Roman" w:hint="eastAsia"/>
                <w:b/>
                <w:bCs/>
                <w:i/>
                <w:iCs/>
                <w:sz w:val="28"/>
                <w:szCs w:val="28"/>
                <w:lang w:val="vi-VN"/>
              </w:rPr>
              <w:t>á</w:t>
            </w:r>
            <w:r w:rsidR="0037727C" w:rsidRPr="007E6F74">
              <w:rPr>
                <w:rFonts w:ascii="Times New Roman Bold Italic" w:hAnsi="Times New Roman Bold Italic" w:cs="Times New Roman"/>
                <w:b/>
                <w:bCs/>
                <w:i/>
                <w:iCs/>
                <w:sz w:val="28"/>
                <w:szCs w:val="28"/>
                <w:lang w:val="vi-VN"/>
              </w:rPr>
              <w:t>c cấp p</w:t>
            </w:r>
            <w:r w:rsidR="00460589" w:rsidRPr="00EB4687">
              <w:rPr>
                <w:rFonts w:ascii="Times New Roman" w:hAnsi="Times New Roman" w:cs="Times New Roman"/>
                <w:b/>
                <w:bCs/>
                <w:i/>
                <w:iCs/>
                <w:sz w:val="28"/>
                <w:szCs w:val="28"/>
                <w:lang w:val="vi-VN"/>
              </w:rPr>
              <w:t>hối hợp</w:t>
            </w:r>
            <w:r w:rsidR="0037727C" w:rsidRPr="007E6F74">
              <w:rPr>
                <w:rFonts w:ascii="Times New Roman" w:hAnsi="Times New Roman" w:cs="Times New Roman"/>
                <w:b/>
                <w:bCs/>
                <w:i/>
                <w:iCs/>
                <w:sz w:val="28"/>
                <w:szCs w:val="28"/>
                <w:lang w:val="vi-VN"/>
              </w:rPr>
              <w:t xml:space="preserve"> với</w:t>
            </w:r>
            <w:r w:rsidR="00460589" w:rsidRPr="00EB4687">
              <w:rPr>
                <w:rFonts w:ascii="Times New Roman" w:hAnsi="Times New Roman" w:cs="Times New Roman"/>
                <w:b/>
                <w:bCs/>
                <w:i/>
                <w:iCs/>
                <w:sz w:val="28"/>
                <w:szCs w:val="28"/>
                <w:lang w:val="vi-VN"/>
              </w:rPr>
              <w:t xml:space="preserve"> </w:t>
            </w:r>
            <w:r w:rsidR="0037727C" w:rsidRPr="007E6F74">
              <w:rPr>
                <w:rFonts w:ascii="Times New Roman" w:hAnsi="Times New Roman" w:cs="Times New Roman"/>
                <w:b/>
                <w:bCs/>
                <w:i/>
                <w:iCs/>
                <w:sz w:val="28"/>
                <w:szCs w:val="28"/>
                <w:lang w:val="vi-VN"/>
              </w:rPr>
              <w:t xml:space="preserve">cơ quan tư pháp cùng cấp </w:t>
            </w:r>
            <w:r w:rsidRPr="007E6F74">
              <w:rPr>
                <w:rFonts w:ascii="Times New Roman" w:hAnsi="Times New Roman" w:cs="Times New Roman"/>
                <w:b/>
                <w:bCs/>
                <w:i/>
                <w:iCs/>
                <w:sz w:val="28"/>
                <w:szCs w:val="28"/>
                <w:lang w:val="vi-VN"/>
              </w:rPr>
              <w:t>tổ chức</w:t>
            </w:r>
            <w:r w:rsidR="00460589" w:rsidRPr="00EB4687">
              <w:rPr>
                <w:rFonts w:ascii="Times New Roman" w:hAnsi="Times New Roman" w:cs="Times New Roman"/>
                <w:b/>
                <w:bCs/>
                <w:i/>
                <w:iCs/>
                <w:sz w:val="28"/>
                <w:szCs w:val="28"/>
                <w:lang w:val="vi-VN"/>
              </w:rPr>
              <w:t xml:space="preserve"> tập huấn, bồi dưỡng kiến thức pháp luật, kỹ năng hòa giải</w:t>
            </w:r>
            <w:r w:rsidR="0037727C" w:rsidRPr="00EB4687">
              <w:rPr>
                <w:rFonts w:ascii="Times New Roman" w:hAnsi="Times New Roman" w:cs="Times New Roman"/>
                <w:b/>
                <w:bCs/>
                <w:i/>
                <w:iCs/>
                <w:sz w:val="28"/>
                <w:szCs w:val="28"/>
                <w:lang w:val="vi-VN"/>
              </w:rPr>
              <w:t xml:space="preserve"> cho đội ng</w:t>
            </w:r>
            <w:r w:rsidR="0037727C" w:rsidRPr="007E6F74">
              <w:rPr>
                <w:rFonts w:ascii="Times New Roman" w:hAnsi="Times New Roman" w:cs="Times New Roman"/>
                <w:b/>
                <w:bCs/>
                <w:i/>
                <w:iCs/>
                <w:sz w:val="28"/>
                <w:szCs w:val="28"/>
                <w:lang w:val="vi-VN"/>
              </w:rPr>
              <w:t>ũ</w:t>
            </w:r>
            <w:r w:rsidR="0037727C" w:rsidRPr="00EB4687">
              <w:rPr>
                <w:rFonts w:ascii="Times New Roman" w:hAnsi="Times New Roman" w:cs="Times New Roman"/>
                <w:b/>
                <w:bCs/>
                <w:i/>
                <w:iCs/>
                <w:sz w:val="28"/>
                <w:szCs w:val="28"/>
                <w:lang w:val="vi-VN"/>
              </w:rPr>
              <w:t xml:space="preserve"> hòa giải</w:t>
            </w:r>
            <w:r w:rsidR="0037727C" w:rsidRPr="007E6F74">
              <w:rPr>
                <w:rFonts w:ascii="Times New Roman" w:hAnsi="Times New Roman" w:cs="Times New Roman"/>
                <w:b/>
                <w:bCs/>
                <w:i/>
                <w:iCs/>
                <w:sz w:val="28"/>
                <w:szCs w:val="28"/>
                <w:lang w:val="vi-VN"/>
              </w:rPr>
              <w:t xml:space="preserve"> viên</w:t>
            </w:r>
            <w:r w:rsidR="0037727C" w:rsidRPr="00EB4687">
              <w:rPr>
                <w:rFonts w:ascii="Times New Roman" w:hAnsi="Times New Roman" w:cs="Times New Roman"/>
                <w:b/>
                <w:bCs/>
                <w:i/>
                <w:iCs/>
                <w:sz w:val="28"/>
                <w:szCs w:val="28"/>
                <w:lang w:val="vi-VN"/>
              </w:rPr>
              <w:t xml:space="preserve"> ở cơ sở</w:t>
            </w:r>
            <w:bookmarkEnd w:id="10"/>
            <w:r w:rsidRPr="007E6F74">
              <w:rPr>
                <w:rFonts w:ascii="Times New Roman" w:hAnsi="Times New Roman" w:cs="Times New Roman"/>
                <w:b/>
                <w:bCs/>
                <w:i/>
                <w:iCs/>
                <w:sz w:val="28"/>
                <w:szCs w:val="28"/>
                <w:lang w:val="vi-VN"/>
              </w:rPr>
              <w:t>”.</w:t>
            </w:r>
          </w:p>
          <w:p w14:paraId="0BDBA27C" w14:textId="0E2536FD" w:rsidR="00476554" w:rsidRPr="00F5429C" w:rsidRDefault="00E42BE1">
            <w:pPr>
              <w:spacing w:before="60" w:after="60" w:line="252" w:lineRule="auto"/>
              <w:jc w:val="both"/>
              <w:rPr>
                <w:rFonts w:ascii="Times New Roman" w:hAnsi="Times New Roman" w:cs="Times New Roman"/>
                <w:bCs/>
                <w:iCs/>
                <w:sz w:val="28"/>
                <w:szCs w:val="28"/>
                <w:lang w:val="vi-VN"/>
              </w:rPr>
            </w:pPr>
            <w:r w:rsidRPr="00F5429C">
              <w:rPr>
                <w:rFonts w:ascii="Times New Roman" w:hAnsi="Times New Roman" w:cs="Times New Roman"/>
                <w:b/>
                <w:spacing w:val="-4"/>
                <w:sz w:val="28"/>
                <w:szCs w:val="28"/>
                <w:lang w:val="vi-VN"/>
              </w:rPr>
              <w:t>3.</w:t>
            </w:r>
            <w:r w:rsidR="0080068E" w:rsidRPr="007E6F74">
              <w:rPr>
                <w:rFonts w:ascii="Times New Roman" w:hAnsi="Times New Roman" w:cs="Times New Roman"/>
                <w:b/>
                <w:spacing w:val="-4"/>
                <w:sz w:val="28"/>
                <w:szCs w:val="28"/>
                <w:lang w:val="vi-VN"/>
              </w:rPr>
              <w:t xml:space="preserve"> </w:t>
            </w:r>
            <w:r w:rsidR="0080068E" w:rsidRPr="007E6F74">
              <w:rPr>
                <w:rFonts w:ascii="Times New Roman" w:hAnsi="Times New Roman" w:cs="Times New Roman"/>
                <w:spacing w:val="-4"/>
                <w:sz w:val="28"/>
                <w:szCs w:val="28"/>
                <w:lang w:val="vi-VN"/>
              </w:rPr>
              <w:t>Các bộ, cơ quan ngang bộ trong phạm vi nhiệm vụ, quyền hạn của mình có trách nhiệm phối hợp với Bộ Tư pháp thực hiện quản lý nhà nước về hoà giải ở cơ sở.</w:t>
            </w:r>
          </w:p>
          <w:p w14:paraId="17C21517" w14:textId="44BB310C" w:rsidR="0034767C" w:rsidRPr="007E6F74" w:rsidRDefault="0080068E" w:rsidP="0034767C">
            <w:pPr>
              <w:spacing w:before="60" w:after="60" w:line="252" w:lineRule="auto"/>
              <w:jc w:val="both"/>
              <w:rPr>
                <w:rFonts w:ascii="Times New Roman" w:eastAsia="Times New Roman" w:hAnsi="Times New Roman" w:cs="Times New Roman"/>
                <w:b/>
                <w:sz w:val="28"/>
                <w:szCs w:val="28"/>
                <w:lang w:val="vi-VN"/>
              </w:rPr>
            </w:pPr>
            <w:r w:rsidRPr="007E6F74">
              <w:rPr>
                <w:rFonts w:ascii="Times New Roman" w:hAnsi="Times New Roman" w:cs="Times New Roman"/>
                <w:b/>
                <w:bCs/>
                <w:iCs/>
                <w:sz w:val="28"/>
                <w:szCs w:val="28"/>
                <w:lang w:val="vi-VN"/>
              </w:rPr>
              <w:t>4</w:t>
            </w:r>
            <w:r w:rsidR="00E42BE1" w:rsidRPr="007E6F74">
              <w:rPr>
                <w:rFonts w:ascii="Times New Roman" w:hAnsi="Times New Roman" w:cs="Times New Roman"/>
                <w:b/>
                <w:bCs/>
                <w:iCs/>
                <w:sz w:val="28"/>
                <w:szCs w:val="28"/>
                <w:lang w:val="vi-VN"/>
              </w:rPr>
              <w:t xml:space="preserve">. </w:t>
            </w:r>
            <w:r w:rsidR="00E42BE1" w:rsidRPr="007E6F74">
              <w:rPr>
                <w:rFonts w:ascii="Times New Roman" w:hAnsi="Times New Roman" w:cs="Times New Roman"/>
                <w:bCs/>
                <w:iCs/>
                <w:sz w:val="28"/>
                <w:szCs w:val="28"/>
                <w:lang w:val="vi-VN"/>
              </w:rPr>
              <w:t>Quy định t</w:t>
            </w:r>
            <w:r w:rsidR="00E42BE1" w:rsidRPr="007E6F74">
              <w:rPr>
                <w:rFonts w:ascii="Times New Roman" w:eastAsia="Times New Roman" w:hAnsi="Times New Roman" w:cs="Times New Roman"/>
                <w:sz w:val="28"/>
                <w:szCs w:val="28"/>
                <w:lang w:val="vi-VN"/>
              </w:rPr>
              <w:t>rách nhiệm của Ủy ban nhân dân các cấp trong công tác hoà giải ở cơ sở</w:t>
            </w:r>
          </w:p>
          <w:p w14:paraId="58341D22" w14:textId="2240A575" w:rsidR="00551455" w:rsidRPr="007E6F74" w:rsidRDefault="002823C6" w:rsidP="0034767C">
            <w:pPr>
              <w:spacing w:before="60" w:after="60" w:line="252" w:lineRule="auto"/>
              <w:jc w:val="both"/>
              <w:rPr>
                <w:rFonts w:ascii="Times New Roman" w:eastAsia="Times New Roman" w:hAnsi="Times New Roman" w:cs="Times New Roman"/>
                <w:sz w:val="28"/>
                <w:szCs w:val="28"/>
                <w:lang w:val="vi-VN"/>
              </w:rPr>
            </w:pPr>
            <w:r w:rsidRPr="007E6F74">
              <w:rPr>
                <w:rFonts w:ascii="Times New Roman" w:eastAsia="Times New Roman" w:hAnsi="Times New Roman" w:cs="Times New Roman"/>
                <w:sz w:val="28"/>
                <w:szCs w:val="28"/>
                <w:lang w:val="vi-VN"/>
              </w:rPr>
              <w:t>-</w:t>
            </w:r>
            <w:r w:rsidRPr="007E6F74">
              <w:rPr>
                <w:rFonts w:ascii="Times New Roman" w:eastAsia="Times New Roman" w:hAnsi="Times New Roman" w:cs="Times New Roman"/>
                <w:b/>
                <w:sz w:val="28"/>
                <w:szCs w:val="28"/>
                <w:lang w:val="vi-VN"/>
              </w:rPr>
              <w:t xml:space="preserve"> </w:t>
            </w:r>
            <w:r w:rsidR="00E42BE1" w:rsidRPr="007E6F74">
              <w:rPr>
                <w:rFonts w:ascii="Times New Roman" w:eastAsia="Times New Roman" w:hAnsi="Times New Roman" w:cs="Times New Roman"/>
                <w:sz w:val="28"/>
                <w:szCs w:val="28"/>
                <w:lang w:val="vi-VN"/>
              </w:rPr>
              <w:t xml:space="preserve">Ủy ban nhân dân </w:t>
            </w:r>
            <w:r w:rsidR="009761DA" w:rsidRPr="007E6F74">
              <w:rPr>
                <w:rFonts w:ascii="Times New Roman" w:eastAsia="Times New Roman" w:hAnsi="Times New Roman" w:cs="Times New Roman"/>
                <w:sz w:val="28"/>
                <w:szCs w:val="28"/>
                <w:lang w:val="vi-VN"/>
              </w:rPr>
              <w:t>cấp tỉnh</w:t>
            </w:r>
            <w:r w:rsidR="00E42BE1" w:rsidRPr="007E6F74">
              <w:rPr>
                <w:rFonts w:ascii="Times New Roman" w:eastAsia="Times New Roman" w:hAnsi="Times New Roman" w:cs="Times New Roman"/>
                <w:sz w:val="28"/>
                <w:szCs w:val="28"/>
                <w:lang w:val="vi-VN"/>
              </w:rPr>
              <w:t xml:space="preserve"> trong phạm vi nhiệm vụ, quyền hạn của mình có trách nhiệm</w:t>
            </w:r>
            <w:r w:rsidR="000C0E97" w:rsidRPr="007E6F74">
              <w:rPr>
                <w:rFonts w:ascii="Times New Roman" w:eastAsia="Times New Roman" w:hAnsi="Times New Roman" w:cs="Times New Roman"/>
                <w:sz w:val="28"/>
                <w:szCs w:val="28"/>
                <w:lang w:val="vi-VN"/>
              </w:rPr>
              <w:t>: (i) T</w:t>
            </w:r>
            <w:r w:rsidR="00E42BE1" w:rsidRPr="007E6F74">
              <w:rPr>
                <w:rFonts w:ascii="Times New Roman" w:eastAsia="Times New Roman" w:hAnsi="Times New Roman" w:cs="Times New Roman"/>
                <w:sz w:val="28"/>
                <w:szCs w:val="28"/>
                <w:lang w:val="vi-VN"/>
              </w:rPr>
              <w:t xml:space="preserve">hực hiện quản lý nhà nước về hòa giải ở cơ sở tại địa phương; </w:t>
            </w:r>
            <w:r w:rsidR="000C0E97" w:rsidRPr="007E6F74">
              <w:rPr>
                <w:rFonts w:ascii="Times New Roman" w:eastAsia="Times New Roman" w:hAnsi="Times New Roman" w:cs="Times New Roman"/>
                <w:sz w:val="28"/>
                <w:szCs w:val="28"/>
                <w:lang w:val="vi-VN"/>
              </w:rPr>
              <w:t>(ii) T</w:t>
            </w:r>
            <w:r w:rsidR="00E42BE1" w:rsidRPr="007E6F74">
              <w:rPr>
                <w:rFonts w:ascii="Times New Roman" w:eastAsia="Times New Roman" w:hAnsi="Times New Roman" w:cs="Times New Roman"/>
                <w:sz w:val="28"/>
                <w:szCs w:val="28"/>
                <w:lang w:val="vi-VN"/>
              </w:rPr>
              <w:t>rình dự toán kinh phí hỗ trợ cho công tác hòa giải ở cơ sở tại địa phương để Hội đồng nhân dân có thẩm quyền xem xét quyết định</w:t>
            </w:r>
            <w:r w:rsidR="0080068E" w:rsidRPr="007E6F74">
              <w:rPr>
                <w:rFonts w:ascii="Times New Roman" w:eastAsia="Times New Roman" w:hAnsi="Times New Roman" w:cs="Times New Roman"/>
                <w:sz w:val="28"/>
                <w:szCs w:val="28"/>
                <w:lang w:val="vi-VN"/>
              </w:rPr>
              <w:t>.</w:t>
            </w:r>
          </w:p>
          <w:p w14:paraId="4A69E201" w14:textId="1A9434ED" w:rsidR="004F1C23" w:rsidRPr="007E6F74" w:rsidRDefault="002823C6" w:rsidP="00F5429C">
            <w:pPr>
              <w:spacing w:before="60" w:after="60" w:line="252" w:lineRule="auto"/>
              <w:jc w:val="both"/>
              <w:rPr>
                <w:rFonts w:ascii="Times New Roman" w:hAnsi="Times New Roman" w:cs="Times New Roman"/>
                <w:bCs/>
                <w:iCs/>
                <w:sz w:val="28"/>
                <w:szCs w:val="28"/>
                <w:lang w:val="vi-VN"/>
              </w:rPr>
            </w:pPr>
            <w:r w:rsidRPr="007E6F74">
              <w:rPr>
                <w:rFonts w:ascii="Times New Roman" w:eastAsia="Times New Roman" w:hAnsi="Times New Roman" w:cs="Times New Roman"/>
                <w:b/>
                <w:i/>
                <w:sz w:val="28"/>
                <w:szCs w:val="28"/>
                <w:lang w:val="vi-VN"/>
              </w:rPr>
              <w:t xml:space="preserve">- </w:t>
            </w:r>
            <w:r w:rsidR="00E42BE1" w:rsidRPr="007E6F74">
              <w:rPr>
                <w:rFonts w:ascii="Times New Roman" w:eastAsia="Times New Roman" w:hAnsi="Times New Roman" w:cs="Times New Roman"/>
                <w:sz w:val="28"/>
                <w:szCs w:val="28"/>
                <w:lang w:val="vi-VN"/>
              </w:rPr>
              <w:t>Ủy ban nhân dân cấp xã có trách nhiệm:</w:t>
            </w:r>
            <w:r w:rsidRPr="007E6F74">
              <w:rPr>
                <w:rFonts w:ascii="Times New Roman" w:eastAsia="Times New Roman" w:hAnsi="Times New Roman" w:cs="Times New Roman"/>
                <w:sz w:val="28"/>
                <w:szCs w:val="28"/>
                <w:lang w:val="vi-VN"/>
              </w:rPr>
              <w:t xml:space="preserve"> (i) </w:t>
            </w:r>
            <w:r w:rsidR="00E42BE1" w:rsidRPr="007E6F74">
              <w:rPr>
                <w:rFonts w:ascii="Times New Roman" w:eastAsia="Times New Roman" w:hAnsi="Times New Roman" w:cs="Times New Roman"/>
                <w:sz w:val="28"/>
                <w:szCs w:val="28"/>
                <w:lang w:val="vi-VN"/>
              </w:rPr>
              <w:t xml:space="preserve">Chủ trì, phối hợp với Ủy ban Mặt trận Tổ quốc Việt Nam cùng cấp tổ chức thực hiện các văn bản pháp luật về hòa giải ở cơ sở; xây dựng dự toán kinh phí hỗ trợ cho hoạt động hòa giải; thành lập, kiện toàn tổ hòa giải và công nhận </w:t>
            </w:r>
            <w:r w:rsidR="0014095A" w:rsidRPr="007E6F74">
              <w:rPr>
                <w:rFonts w:ascii="Times New Roman" w:eastAsia="Times New Roman" w:hAnsi="Times New Roman" w:cs="Times New Roman"/>
                <w:sz w:val="28"/>
                <w:szCs w:val="28"/>
                <w:lang w:val="vi-VN"/>
              </w:rPr>
              <w:t xml:space="preserve">Tổ </w:t>
            </w:r>
            <w:r w:rsidR="00E42BE1" w:rsidRPr="007E6F74">
              <w:rPr>
                <w:rFonts w:ascii="Times New Roman" w:eastAsia="Times New Roman" w:hAnsi="Times New Roman" w:cs="Times New Roman"/>
                <w:sz w:val="28"/>
                <w:szCs w:val="28"/>
                <w:lang w:val="vi-VN"/>
              </w:rPr>
              <w:t xml:space="preserve">trưởng </w:t>
            </w:r>
            <w:r w:rsidR="0014095A" w:rsidRPr="007E6F74">
              <w:rPr>
                <w:rFonts w:ascii="Times New Roman" w:eastAsia="Times New Roman" w:hAnsi="Times New Roman" w:cs="Times New Roman"/>
                <w:spacing w:val="-2"/>
                <w:sz w:val="28"/>
                <w:szCs w:val="28"/>
                <w:lang w:val="vi-VN"/>
              </w:rPr>
              <w:t xml:space="preserve">Tổ </w:t>
            </w:r>
            <w:r w:rsidR="00E42BE1" w:rsidRPr="007E6F74">
              <w:rPr>
                <w:rFonts w:ascii="Times New Roman" w:eastAsia="Times New Roman" w:hAnsi="Times New Roman" w:cs="Times New Roman"/>
                <w:spacing w:val="-2"/>
                <w:sz w:val="28"/>
                <w:szCs w:val="28"/>
                <w:lang w:val="vi-VN"/>
              </w:rPr>
              <w:t>hòa giải, hòa giải viên tại địa phương;</w:t>
            </w:r>
            <w:r w:rsidR="00D36E17" w:rsidRPr="007E6F74">
              <w:rPr>
                <w:rFonts w:ascii="Times New Roman" w:eastAsia="Times New Roman" w:hAnsi="Times New Roman" w:cs="Times New Roman"/>
                <w:spacing w:val="-2"/>
                <w:sz w:val="28"/>
                <w:szCs w:val="28"/>
                <w:lang w:val="vi-VN"/>
              </w:rPr>
              <w:t xml:space="preserve"> (ii) </w:t>
            </w:r>
            <w:r w:rsidR="00E42BE1" w:rsidRPr="007E6F74">
              <w:rPr>
                <w:rFonts w:ascii="Times New Roman" w:eastAsia="Times New Roman" w:hAnsi="Times New Roman" w:cs="Times New Roman"/>
                <w:spacing w:val="-2"/>
                <w:sz w:val="28"/>
                <w:szCs w:val="28"/>
                <w:lang w:val="vi-VN"/>
              </w:rPr>
              <w:t xml:space="preserve">Chủ trì phối hợp với Ủy ban Mặt trận Tổ quốc Việt Nam cùng cấp tổ chức kiểm tra, sơ kết, tổng kết và </w:t>
            </w:r>
            <w:r w:rsidR="00D36E17" w:rsidRPr="007E6F74">
              <w:rPr>
                <w:rFonts w:ascii="Times New Roman" w:eastAsia="Times New Roman" w:hAnsi="Times New Roman" w:cs="Times New Roman"/>
                <w:spacing w:val="-2"/>
                <w:sz w:val="28"/>
                <w:szCs w:val="28"/>
                <w:lang w:val="vi-VN"/>
              </w:rPr>
              <w:t xml:space="preserve">khen thưởng về hòa giải ở cơ sở; </w:t>
            </w:r>
            <w:r w:rsidR="00D36E17" w:rsidRPr="007E6F74">
              <w:rPr>
                <w:rFonts w:ascii="Times New Roman" w:eastAsia="Times New Roman" w:hAnsi="Times New Roman" w:cs="Times New Roman"/>
                <w:b/>
                <w:i/>
                <w:spacing w:val="-2"/>
                <w:sz w:val="28"/>
                <w:szCs w:val="28"/>
                <w:lang w:val="vi-VN"/>
              </w:rPr>
              <w:t xml:space="preserve">(iii) Tổ chức bồi dưỡng, hướng dẫn nghiệp vụ và kỹ năng hòa giải ở cơ sở cho hòa giải viên trên địa bàn; </w:t>
            </w:r>
            <w:r w:rsidR="00D36E17" w:rsidRPr="007E6F74">
              <w:rPr>
                <w:rFonts w:ascii="Times New Roman" w:eastAsia="Times New Roman" w:hAnsi="Times New Roman" w:cs="Times New Roman"/>
                <w:spacing w:val="-2"/>
                <w:sz w:val="28"/>
                <w:szCs w:val="28"/>
                <w:lang w:val="vi-VN"/>
              </w:rPr>
              <w:t xml:space="preserve">(iv) </w:t>
            </w:r>
            <w:r w:rsidR="00E42BE1" w:rsidRPr="007E6F74">
              <w:rPr>
                <w:rFonts w:ascii="Times New Roman" w:eastAsia="Times New Roman" w:hAnsi="Times New Roman" w:cs="Times New Roman"/>
                <w:spacing w:val="-2"/>
                <w:sz w:val="28"/>
                <w:szCs w:val="28"/>
                <w:lang w:val="vi-VN"/>
              </w:rPr>
              <w:t xml:space="preserve">Báo cáo Hội đồng nhân dân cùng cấp, Ủy ban nhân dân cấp </w:t>
            </w:r>
            <w:r w:rsidR="00D36E17" w:rsidRPr="007E6F74">
              <w:rPr>
                <w:rFonts w:ascii="Times New Roman" w:eastAsia="Times New Roman" w:hAnsi="Times New Roman" w:cs="Times New Roman"/>
                <w:b/>
                <w:i/>
                <w:spacing w:val="-2"/>
                <w:sz w:val="28"/>
                <w:szCs w:val="28"/>
                <w:lang w:val="vi-VN"/>
              </w:rPr>
              <w:t>tỉnh</w:t>
            </w:r>
            <w:r w:rsidR="00E42BE1" w:rsidRPr="007E6F74">
              <w:rPr>
                <w:rFonts w:ascii="Times New Roman" w:eastAsia="Times New Roman" w:hAnsi="Times New Roman" w:cs="Times New Roman"/>
                <w:b/>
                <w:i/>
                <w:spacing w:val="-2"/>
                <w:sz w:val="28"/>
                <w:szCs w:val="28"/>
                <w:lang w:val="vi-VN"/>
              </w:rPr>
              <w:t xml:space="preserve"> </w:t>
            </w:r>
            <w:r w:rsidR="00E42BE1" w:rsidRPr="007E6F74">
              <w:rPr>
                <w:rFonts w:ascii="Times New Roman" w:eastAsia="Times New Roman" w:hAnsi="Times New Roman" w:cs="Times New Roman"/>
                <w:spacing w:val="-2"/>
                <w:sz w:val="28"/>
                <w:szCs w:val="28"/>
                <w:lang w:val="vi-VN"/>
              </w:rPr>
              <w:t>kết quả thực hiệ</w:t>
            </w:r>
            <w:r w:rsidR="00D36E17" w:rsidRPr="007E6F74">
              <w:rPr>
                <w:rFonts w:ascii="Times New Roman" w:eastAsia="Times New Roman" w:hAnsi="Times New Roman" w:cs="Times New Roman"/>
                <w:spacing w:val="-2"/>
                <w:sz w:val="28"/>
                <w:szCs w:val="28"/>
                <w:lang w:val="vi-VN"/>
              </w:rPr>
              <w:t>n phá</w:t>
            </w:r>
            <w:r w:rsidR="009C4B1B" w:rsidRPr="007E6F74">
              <w:rPr>
                <w:rFonts w:ascii="Times New Roman" w:eastAsia="Times New Roman" w:hAnsi="Times New Roman" w:cs="Times New Roman"/>
                <w:spacing w:val="-2"/>
                <w:sz w:val="28"/>
                <w:szCs w:val="28"/>
                <w:lang w:val="vi-VN"/>
              </w:rPr>
              <w:t>p luật về hòa giải ở cơ sở.</w:t>
            </w:r>
          </w:p>
        </w:tc>
      </w:tr>
    </w:tbl>
    <w:p w14:paraId="50B4C747" w14:textId="2D51BD82" w:rsidR="00DB626B" w:rsidRPr="00F5429C" w:rsidRDefault="00DB626B" w:rsidP="00AB3356">
      <w:pPr>
        <w:spacing w:line="288" w:lineRule="auto"/>
        <w:jc w:val="both"/>
        <w:rPr>
          <w:rFonts w:ascii="Times New Roman" w:hAnsi="Times New Roman" w:cs="Times New Roman"/>
          <w:sz w:val="28"/>
          <w:szCs w:val="28"/>
          <w:lang w:val="fr-FR"/>
        </w:rPr>
      </w:pPr>
    </w:p>
    <w:sectPr w:rsidR="00DB626B" w:rsidRPr="00F5429C" w:rsidSect="005B3A48">
      <w:headerReference w:type="default" r:id="rId8"/>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D2C24" w14:textId="77777777" w:rsidR="00D2218B" w:rsidRDefault="00D2218B" w:rsidP="00764D61">
      <w:pPr>
        <w:spacing w:after="0" w:line="240" w:lineRule="auto"/>
      </w:pPr>
      <w:r>
        <w:separator/>
      </w:r>
    </w:p>
  </w:endnote>
  <w:endnote w:type="continuationSeparator" w:id="0">
    <w:p w14:paraId="5E8E67B7" w14:textId="77777777" w:rsidR="00D2218B" w:rsidRDefault="00D2218B" w:rsidP="00764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default"/>
    <w:sig w:usb0="00000000" w:usb1="00000000" w:usb2="00000000" w:usb3="00000000" w:csb0="00040001" w:csb1="00000000"/>
  </w:font>
  <w:font w:name="Times New Roman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1B243" w14:textId="77777777" w:rsidR="00D2218B" w:rsidRDefault="00D2218B" w:rsidP="00764D61">
      <w:pPr>
        <w:spacing w:after="0" w:line="240" w:lineRule="auto"/>
      </w:pPr>
      <w:r>
        <w:separator/>
      </w:r>
    </w:p>
  </w:footnote>
  <w:footnote w:type="continuationSeparator" w:id="0">
    <w:p w14:paraId="4F14E901" w14:textId="77777777" w:rsidR="00D2218B" w:rsidRDefault="00D2218B" w:rsidP="00764D61">
      <w:pPr>
        <w:spacing w:after="0" w:line="240" w:lineRule="auto"/>
      </w:pPr>
      <w:r>
        <w:continuationSeparator/>
      </w:r>
    </w:p>
  </w:footnote>
  <w:footnote w:id="1">
    <w:p w14:paraId="49180CAE" w14:textId="77777777" w:rsidR="00C17E09" w:rsidRPr="00BE578F" w:rsidRDefault="00C17E09" w:rsidP="00C17E09">
      <w:pPr>
        <w:pStyle w:val="FootnoteText"/>
        <w:jc w:val="both"/>
      </w:pPr>
      <w:r w:rsidRPr="00BE578F">
        <w:rPr>
          <w:rStyle w:val="FootnoteReference"/>
        </w:rPr>
        <w:footnoteRef/>
      </w:r>
      <w:r w:rsidRPr="00BE578F">
        <w:t xml:space="preserve"> Qua nắm bắt thông tin, trên thực tế hiện nay các hoà giải viên chủ yếu là Bí thư chi bộ, Trưởng thôn hoặc Tổ trưởng tổ dân phố, Trưởng Ban công tác Mặt trận. Trong khi đó Điều 12 Nghị quyết liên tịch số 01/2014/NQLT/CP-UBTƯMTTQVN ngày 18/11/2014 giữa Chính phủ và Uỷ ban Trung ương Mặt trận Tổ quốc Việt Nam hướng dẫn phối hợp thực hiện một số quy định pháp luật về hoà giải ở cơ sở quy định về Tổ bầu hoà giải viên do Trưởng ban công tác Mặt trận làm tổ trưởng; trưởng thôn, tổ trưởng tổ dân phố làm phó tổ trưởng. Điều này dễ dẫn đến hình thức, không thực chất, hiệu quả. Hơn nữa, trưởng thôn, tổ trưởng tổ dân phố cũng đã được bầu cử theo quy định của Luật Thực hiện dân chủ ở cơ sở năm 2022 và các Nghị định hướng dẫn thi hành. Theo quy định của Đảng, Bí thư chi bộ cũng là chức danh thông qua bầu cử (chỉ một số trường hợp nhất định theo quy định thì được chỉ định) và theo Điều 27 Điều lệ Mặt trận Tổ quốc Việt Nam năm 2019, Trưởng Ban công tác Mặt trận cũng là những người tiêu biểu, có uy tín tại thôn, tổ dân phố. Vì vậy, không nhất thiết phải bầu hoà giải viên đối với những chức danh này để bớt thủ tục, tránh hình thức…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748708"/>
      <w:docPartObj>
        <w:docPartGallery w:val="Page Numbers (Top of Page)"/>
        <w:docPartUnique/>
      </w:docPartObj>
    </w:sdtPr>
    <w:sdtEndPr>
      <w:rPr>
        <w:rFonts w:asciiTheme="majorBidi" w:hAnsiTheme="majorBidi" w:cstheme="majorBidi"/>
        <w:noProof/>
        <w:sz w:val="28"/>
        <w:szCs w:val="28"/>
      </w:rPr>
    </w:sdtEndPr>
    <w:sdtContent>
      <w:p w14:paraId="0A420D97" w14:textId="2581DB70" w:rsidR="00B353AB" w:rsidRPr="00E73702" w:rsidRDefault="00B353AB">
        <w:pPr>
          <w:pStyle w:val="Header"/>
          <w:jc w:val="center"/>
          <w:rPr>
            <w:rFonts w:asciiTheme="majorBidi" w:hAnsiTheme="majorBidi" w:cstheme="majorBidi"/>
            <w:sz w:val="28"/>
            <w:szCs w:val="28"/>
          </w:rPr>
        </w:pPr>
        <w:r w:rsidRPr="00E73702">
          <w:rPr>
            <w:rFonts w:asciiTheme="majorBidi" w:hAnsiTheme="majorBidi" w:cstheme="majorBidi"/>
            <w:sz w:val="28"/>
            <w:szCs w:val="28"/>
          </w:rPr>
          <w:fldChar w:fldCharType="begin"/>
        </w:r>
        <w:r w:rsidRPr="00E73702">
          <w:rPr>
            <w:rFonts w:asciiTheme="majorBidi" w:hAnsiTheme="majorBidi" w:cstheme="majorBidi"/>
            <w:sz w:val="28"/>
            <w:szCs w:val="28"/>
          </w:rPr>
          <w:instrText xml:space="preserve"> PAGE   \* MERGEFORMAT </w:instrText>
        </w:r>
        <w:r w:rsidRPr="00E73702">
          <w:rPr>
            <w:rFonts w:asciiTheme="majorBidi" w:hAnsiTheme="majorBidi" w:cstheme="majorBidi"/>
            <w:sz w:val="28"/>
            <w:szCs w:val="28"/>
          </w:rPr>
          <w:fldChar w:fldCharType="separate"/>
        </w:r>
        <w:r w:rsidR="00F0134F">
          <w:rPr>
            <w:rFonts w:asciiTheme="majorBidi" w:hAnsiTheme="majorBidi" w:cstheme="majorBidi"/>
            <w:noProof/>
            <w:sz w:val="28"/>
            <w:szCs w:val="28"/>
          </w:rPr>
          <w:t>10</w:t>
        </w:r>
        <w:r w:rsidRPr="00E73702">
          <w:rPr>
            <w:rFonts w:asciiTheme="majorBidi" w:hAnsiTheme="majorBidi" w:cstheme="majorBidi"/>
            <w:noProof/>
            <w:sz w:val="28"/>
            <w:szCs w:val="28"/>
          </w:rPr>
          <w:fldChar w:fldCharType="end"/>
        </w:r>
      </w:p>
    </w:sdtContent>
  </w:sdt>
  <w:p w14:paraId="23100817" w14:textId="77777777" w:rsidR="00B353AB" w:rsidRDefault="00B353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E790F"/>
    <w:multiLevelType w:val="hybridMultilevel"/>
    <w:tmpl w:val="BCE8C7B8"/>
    <w:lvl w:ilvl="0" w:tplc="46CA442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2354E"/>
    <w:multiLevelType w:val="hybridMultilevel"/>
    <w:tmpl w:val="443C0A1A"/>
    <w:lvl w:ilvl="0" w:tplc="FA5E9308">
      <w:numFmt w:val="bullet"/>
      <w:lvlText w:val="-"/>
      <w:lvlJc w:val="left"/>
      <w:pPr>
        <w:ind w:left="1560" w:hanging="360"/>
      </w:pPr>
      <w:rPr>
        <w:rFonts w:ascii="Times New Roman" w:eastAsiaTheme="minorHAnsi" w:hAnsi="Times New Roman" w:cs="Times New Roman" w:hint="default"/>
        <w:b/>
        <w:color w:val="auto"/>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 w15:restartNumberingAfterBreak="0">
    <w:nsid w:val="1555020D"/>
    <w:multiLevelType w:val="hybridMultilevel"/>
    <w:tmpl w:val="A294A57E"/>
    <w:lvl w:ilvl="0" w:tplc="0BB0C00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6E5488"/>
    <w:multiLevelType w:val="hybridMultilevel"/>
    <w:tmpl w:val="4106D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70780B"/>
    <w:multiLevelType w:val="hybridMultilevel"/>
    <w:tmpl w:val="5E88F4D8"/>
    <w:lvl w:ilvl="0" w:tplc="BBAA08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D15F6D"/>
    <w:multiLevelType w:val="hybridMultilevel"/>
    <w:tmpl w:val="87DC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1576872">
    <w:abstractNumId w:val="1"/>
  </w:num>
  <w:num w:numId="2" w16cid:durableId="1770348283">
    <w:abstractNumId w:val="2"/>
  </w:num>
  <w:num w:numId="3" w16cid:durableId="535854479">
    <w:abstractNumId w:val="4"/>
  </w:num>
  <w:num w:numId="4" w16cid:durableId="1342853339">
    <w:abstractNumId w:val="0"/>
  </w:num>
  <w:num w:numId="5" w16cid:durableId="1136484730">
    <w:abstractNumId w:val="3"/>
  </w:num>
  <w:num w:numId="6" w16cid:durableId="10279489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D61"/>
    <w:rsid w:val="000023B3"/>
    <w:rsid w:val="00013E7D"/>
    <w:rsid w:val="000244A7"/>
    <w:rsid w:val="00031F9C"/>
    <w:rsid w:val="000467D2"/>
    <w:rsid w:val="00047B14"/>
    <w:rsid w:val="000500C3"/>
    <w:rsid w:val="00055A2B"/>
    <w:rsid w:val="000574EA"/>
    <w:rsid w:val="00063E6E"/>
    <w:rsid w:val="00065D1C"/>
    <w:rsid w:val="0007481E"/>
    <w:rsid w:val="00077A93"/>
    <w:rsid w:val="00085A0B"/>
    <w:rsid w:val="00086AE3"/>
    <w:rsid w:val="000A1868"/>
    <w:rsid w:val="000B1CBB"/>
    <w:rsid w:val="000C0E97"/>
    <w:rsid w:val="000C3F13"/>
    <w:rsid w:val="000C763C"/>
    <w:rsid w:val="000D055B"/>
    <w:rsid w:val="000D449D"/>
    <w:rsid w:val="000D4853"/>
    <w:rsid w:val="000D6784"/>
    <w:rsid w:val="000E1F7E"/>
    <w:rsid w:val="000E5B05"/>
    <w:rsid w:val="000F2A1F"/>
    <w:rsid w:val="00102421"/>
    <w:rsid w:val="00103272"/>
    <w:rsid w:val="0010454C"/>
    <w:rsid w:val="00122995"/>
    <w:rsid w:val="001233C3"/>
    <w:rsid w:val="00127359"/>
    <w:rsid w:val="00136B53"/>
    <w:rsid w:val="0014095A"/>
    <w:rsid w:val="00140FD1"/>
    <w:rsid w:val="00141DCA"/>
    <w:rsid w:val="001428CC"/>
    <w:rsid w:val="0015061C"/>
    <w:rsid w:val="001516A2"/>
    <w:rsid w:val="0015316D"/>
    <w:rsid w:val="00156C8A"/>
    <w:rsid w:val="00177874"/>
    <w:rsid w:val="001848DF"/>
    <w:rsid w:val="00187704"/>
    <w:rsid w:val="001953F0"/>
    <w:rsid w:val="001A3F3D"/>
    <w:rsid w:val="001B0BBC"/>
    <w:rsid w:val="001B4E59"/>
    <w:rsid w:val="001C2B14"/>
    <w:rsid w:val="001C3965"/>
    <w:rsid w:val="001D1696"/>
    <w:rsid w:val="001D4252"/>
    <w:rsid w:val="001D61A9"/>
    <w:rsid w:val="001E5254"/>
    <w:rsid w:val="00212B02"/>
    <w:rsid w:val="002213DE"/>
    <w:rsid w:val="00224F7E"/>
    <w:rsid w:val="002264B6"/>
    <w:rsid w:val="002301E9"/>
    <w:rsid w:val="00233A17"/>
    <w:rsid w:val="002340B7"/>
    <w:rsid w:val="00241A03"/>
    <w:rsid w:val="00244FBC"/>
    <w:rsid w:val="00253274"/>
    <w:rsid w:val="00275D87"/>
    <w:rsid w:val="00276430"/>
    <w:rsid w:val="00276CD4"/>
    <w:rsid w:val="002823C6"/>
    <w:rsid w:val="00284ED6"/>
    <w:rsid w:val="0029605C"/>
    <w:rsid w:val="002A07FB"/>
    <w:rsid w:val="002A481C"/>
    <w:rsid w:val="002A604E"/>
    <w:rsid w:val="002B4526"/>
    <w:rsid w:val="002B4957"/>
    <w:rsid w:val="002B6ADE"/>
    <w:rsid w:val="002C3398"/>
    <w:rsid w:val="002D03AF"/>
    <w:rsid w:val="002D4DE9"/>
    <w:rsid w:val="002D4F5C"/>
    <w:rsid w:val="002E166F"/>
    <w:rsid w:val="002F215D"/>
    <w:rsid w:val="002F2C1C"/>
    <w:rsid w:val="002F59DC"/>
    <w:rsid w:val="00301AE7"/>
    <w:rsid w:val="0030599C"/>
    <w:rsid w:val="00317B90"/>
    <w:rsid w:val="00320A65"/>
    <w:rsid w:val="00331A9B"/>
    <w:rsid w:val="00333236"/>
    <w:rsid w:val="00340238"/>
    <w:rsid w:val="003473DB"/>
    <w:rsid w:val="003474F1"/>
    <w:rsid w:val="0034767C"/>
    <w:rsid w:val="0035331B"/>
    <w:rsid w:val="0035515C"/>
    <w:rsid w:val="00356584"/>
    <w:rsid w:val="00356CFF"/>
    <w:rsid w:val="00357174"/>
    <w:rsid w:val="00360695"/>
    <w:rsid w:val="0037681B"/>
    <w:rsid w:val="0037727C"/>
    <w:rsid w:val="0038753F"/>
    <w:rsid w:val="00390EAF"/>
    <w:rsid w:val="003963A0"/>
    <w:rsid w:val="003A1EBF"/>
    <w:rsid w:val="003A28AD"/>
    <w:rsid w:val="003A70C9"/>
    <w:rsid w:val="003B5181"/>
    <w:rsid w:val="003D0DCF"/>
    <w:rsid w:val="003D648D"/>
    <w:rsid w:val="003D7120"/>
    <w:rsid w:val="003E007C"/>
    <w:rsid w:val="003E69D5"/>
    <w:rsid w:val="003E78BF"/>
    <w:rsid w:val="003F1E61"/>
    <w:rsid w:val="003F2915"/>
    <w:rsid w:val="003F3A8B"/>
    <w:rsid w:val="003F6883"/>
    <w:rsid w:val="003F7759"/>
    <w:rsid w:val="00411C18"/>
    <w:rsid w:val="00413F91"/>
    <w:rsid w:val="0041471C"/>
    <w:rsid w:val="00423BB2"/>
    <w:rsid w:val="004240A9"/>
    <w:rsid w:val="00436CBC"/>
    <w:rsid w:val="00445559"/>
    <w:rsid w:val="00455B91"/>
    <w:rsid w:val="00455BC0"/>
    <w:rsid w:val="00460589"/>
    <w:rsid w:val="00462614"/>
    <w:rsid w:val="00463953"/>
    <w:rsid w:val="004655E6"/>
    <w:rsid w:val="00466586"/>
    <w:rsid w:val="004670D7"/>
    <w:rsid w:val="004706F0"/>
    <w:rsid w:val="00476554"/>
    <w:rsid w:val="00477F9C"/>
    <w:rsid w:val="00480D95"/>
    <w:rsid w:val="00481E47"/>
    <w:rsid w:val="004823C6"/>
    <w:rsid w:val="00490FF1"/>
    <w:rsid w:val="004936FD"/>
    <w:rsid w:val="004952E7"/>
    <w:rsid w:val="004A0F1C"/>
    <w:rsid w:val="004A1DAB"/>
    <w:rsid w:val="004A42E7"/>
    <w:rsid w:val="004B2F1F"/>
    <w:rsid w:val="004B69EB"/>
    <w:rsid w:val="004C35E8"/>
    <w:rsid w:val="004C536F"/>
    <w:rsid w:val="004C7C84"/>
    <w:rsid w:val="004D12D4"/>
    <w:rsid w:val="004D1635"/>
    <w:rsid w:val="004D3873"/>
    <w:rsid w:val="004D3E97"/>
    <w:rsid w:val="004D7002"/>
    <w:rsid w:val="004D7943"/>
    <w:rsid w:val="004D7F39"/>
    <w:rsid w:val="004F1C23"/>
    <w:rsid w:val="004F423A"/>
    <w:rsid w:val="00501D86"/>
    <w:rsid w:val="005230D0"/>
    <w:rsid w:val="005304B5"/>
    <w:rsid w:val="005321EC"/>
    <w:rsid w:val="00551455"/>
    <w:rsid w:val="005633CF"/>
    <w:rsid w:val="0057261B"/>
    <w:rsid w:val="005729C3"/>
    <w:rsid w:val="0057501B"/>
    <w:rsid w:val="005765BC"/>
    <w:rsid w:val="00577F5E"/>
    <w:rsid w:val="0058778C"/>
    <w:rsid w:val="00592866"/>
    <w:rsid w:val="005A32AB"/>
    <w:rsid w:val="005A43FA"/>
    <w:rsid w:val="005B3A48"/>
    <w:rsid w:val="005B6AF3"/>
    <w:rsid w:val="005C0893"/>
    <w:rsid w:val="005C4AA6"/>
    <w:rsid w:val="005D0F74"/>
    <w:rsid w:val="005F2197"/>
    <w:rsid w:val="00612266"/>
    <w:rsid w:val="006132DE"/>
    <w:rsid w:val="0062226B"/>
    <w:rsid w:val="00623D8E"/>
    <w:rsid w:val="006327CC"/>
    <w:rsid w:val="00654696"/>
    <w:rsid w:val="00654E0F"/>
    <w:rsid w:val="006552CF"/>
    <w:rsid w:val="00661E1B"/>
    <w:rsid w:val="00662F01"/>
    <w:rsid w:val="00663917"/>
    <w:rsid w:val="006670FD"/>
    <w:rsid w:val="006814B4"/>
    <w:rsid w:val="006949DC"/>
    <w:rsid w:val="006949FA"/>
    <w:rsid w:val="006A2B8D"/>
    <w:rsid w:val="006C0890"/>
    <w:rsid w:val="006C22EC"/>
    <w:rsid w:val="006C3787"/>
    <w:rsid w:val="006D449A"/>
    <w:rsid w:val="006D4FDD"/>
    <w:rsid w:val="006D5F3C"/>
    <w:rsid w:val="006E01F4"/>
    <w:rsid w:val="006E0DA9"/>
    <w:rsid w:val="006E4237"/>
    <w:rsid w:val="006E77BE"/>
    <w:rsid w:val="006F0C86"/>
    <w:rsid w:val="006F1755"/>
    <w:rsid w:val="006F3597"/>
    <w:rsid w:val="00703776"/>
    <w:rsid w:val="007156EB"/>
    <w:rsid w:val="00722B92"/>
    <w:rsid w:val="007271BA"/>
    <w:rsid w:val="00731086"/>
    <w:rsid w:val="007356F5"/>
    <w:rsid w:val="00736816"/>
    <w:rsid w:val="007372C0"/>
    <w:rsid w:val="00737E69"/>
    <w:rsid w:val="00752420"/>
    <w:rsid w:val="00755707"/>
    <w:rsid w:val="00764D61"/>
    <w:rsid w:val="0076770E"/>
    <w:rsid w:val="007701B5"/>
    <w:rsid w:val="007712B4"/>
    <w:rsid w:val="00774278"/>
    <w:rsid w:val="00785EF7"/>
    <w:rsid w:val="00790B19"/>
    <w:rsid w:val="00793AD5"/>
    <w:rsid w:val="00794F23"/>
    <w:rsid w:val="00797359"/>
    <w:rsid w:val="007A0C69"/>
    <w:rsid w:val="007B31C2"/>
    <w:rsid w:val="007C19E7"/>
    <w:rsid w:val="007C4F18"/>
    <w:rsid w:val="007C631D"/>
    <w:rsid w:val="007C7976"/>
    <w:rsid w:val="007D2A1D"/>
    <w:rsid w:val="007D3749"/>
    <w:rsid w:val="007D3EAC"/>
    <w:rsid w:val="007E6F74"/>
    <w:rsid w:val="007F1A03"/>
    <w:rsid w:val="0080068E"/>
    <w:rsid w:val="00803BEF"/>
    <w:rsid w:val="00804325"/>
    <w:rsid w:val="008054A1"/>
    <w:rsid w:val="00806835"/>
    <w:rsid w:val="00810779"/>
    <w:rsid w:val="008118FB"/>
    <w:rsid w:val="00814D8C"/>
    <w:rsid w:val="0081510A"/>
    <w:rsid w:val="00832217"/>
    <w:rsid w:val="0084470F"/>
    <w:rsid w:val="00844F35"/>
    <w:rsid w:val="008525BE"/>
    <w:rsid w:val="00853430"/>
    <w:rsid w:val="0086474A"/>
    <w:rsid w:val="008738B6"/>
    <w:rsid w:val="008832A5"/>
    <w:rsid w:val="00887F14"/>
    <w:rsid w:val="008A14D8"/>
    <w:rsid w:val="008A6BA7"/>
    <w:rsid w:val="008B224E"/>
    <w:rsid w:val="008B30CF"/>
    <w:rsid w:val="008B59C4"/>
    <w:rsid w:val="008B7128"/>
    <w:rsid w:val="008C2487"/>
    <w:rsid w:val="008C3E31"/>
    <w:rsid w:val="008C5BB1"/>
    <w:rsid w:val="008E7FCE"/>
    <w:rsid w:val="008F0FBA"/>
    <w:rsid w:val="00903A38"/>
    <w:rsid w:val="00917D68"/>
    <w:rsid w:val="0092113C"/>
    <w:rsid w:val="009253BA"/>
    <w:rsid w:val="00925C6F"/>
    <w:rsid w:val="00925F82"/>
    <w:rsid w:val="00926A04"/>
    <w:rsid w:val="0093119D"/>
    <w:rsid w:val="009365C4"/>
    <w:rsid w:val="00937442"/>
    <w:rsid w:val="00942956"/>
    <w:rsid w:val="0094699A"/>
    <w:rsid w:val="00952058"/>
    <w:rsid w:val="00953974"/>
    <w:rsid w:val="0096138C"/>
    <w:rsid w:val="009631E0"/>
    <w:rsid w:val="009761DA"/>
    <w:rsid w:val="0097626F"/>
    <w:rsid w:val="00977FB3"/>
    <w:rsid w:val="009819A4"/>
    <w:rsid w:val="009930C4"/>
    <w:rsid w:val="009A2F6B"/>
    <w:rsid w:val="009A4EE1"/>
    <w:rsid w:val="009C4B1B"/>
    <w:rsid w:val="009C4DF9"/>
    <w:rsid w:val="009C79F1"/>
    <w:rsid w:val="009D08F4"/>
    <w:rsid w:val="009E4A3D"/>
    <w:rsid w:val="009E6D91"/>
    <w:rsid w:val="009F0E92"/>
    <w:rsid w:val="009F79A6"/>
    <w:rsid w:val="00A0666B"/>
    <w:rsid w:val="00A0686F"/>
    <w:rsid w:val="00A21034"/>
    <w:rsid w:val="00A249D2"/>
    <w:rsid w:val="00A276C0"/>
    <w:rsid w:val="00A278DD"/>
    <w:rsid w:val="00A30E69"/>
    <w:rsid w:val="00A34B11"/>
    <w:rsid w:val="00A369AB"/>
    <w:rsid w:val="00A37FD6"/>
    <w:rsid w:val="00A41A25"/>
    <w:rsid w:val="00A443F6"/>
    <w:rsid w:val="00A549A0"/>
    <w:rsid w:val="00A60518"/>
    <w:rsid w:val="00A627E1"/>
    <w:rsid w:val="00A64A8C"/>
    <w:rsid w:val="00A66DD5"/>
    <w:rsid w:val="00A75578"/>
    <w:rsid w:val="00A76925"/>
    <w:rsid w:val="00A80B8A"/>
    <w:rsid w:val="00A84539"/>
    <w:rsid w:val="00A8638B"/>
    <w:rsid w:val="00AA3842"/>
    <w:rsid w:val="00AA69A0"/>
    <w:rsid w:val="00AA6C17"/>
    <w:rsid w:val="00AB31D5"/>
    <w:rsid w:val="00AB3356"/>
    <w:rsid w:val="00AB6FBA"/>
    <w:rsid w:val="00AD0071"/>
    <w:rsid w:val="00AD6151"/>
    <w:rsid w:val="00AD6707"/>
    <w:rsid w:val="00AE5524"/>
    <w:rsid w:val="00AE750F"/>
    <w:rsid w:val="00AF6446"/>
    <w:rsid w:val="00AF668B"/>
    <w:rsid w:val="00AF7745"/>
    <w:rsid w:val="00B00C74"/>
    <w:rsid w:val="00B16582"/>
    <w:rsid w:val="00B20DAF"/>
    <w:rsid w:val="00B21352"/>
    <w:rsid w:val="00B21479"/>
    <w:rsid w:val="00B2546E"/>
    <w:rsid w:val="00B30CAB"/>
    <w:rsid w:val="00B34894"/>
    <w:rsid w:val="00B353AB"/>
    <w:rsid w:val="00B42918"/>
    <w:rsid w:val="00B55B33"/>
    <w:rsid w:val="00B60615"/>
    <w:rsid w:val="00B63CA7"/>
    <w:rsid w:val="00B663D4"/>
    <w:rsid w:val="00B66DC9"/>
    <w:rsid w:val="00B7092F"/>
    <w:rsid w:val="00B70F87"/>
    <w:rsid w:val="00B71B92"/>
    <w:rsid w:val="00B93B2F"/>
    <w:rsid w:val="00BA3717"/>
    <w:rsid w:val="00BA58FA"/>
    <w:rsid w:val="00BB2821"/>
    <w:rsid w:val="00BC1F5F"/>
    <w:rsid w:val="00BC63ED"/>
    <w:rsid w:val="00BC685A"/>
    <w:rsid w:val="00BE22B1"/>
    <w:rsid w:val="00BE578F"/>
    <w:rsid w:val="00BE63F7"/>
    <w:rsid w:val="00BE67B9"/>
    <w:rsid w:val="00BF5DAE"/>
    <w:rsid w:val="00C0291D"/>
    <w:rsid w:val="00C05103"/>
    <w:rsid w:val="00C17E09"/>
    <w:rsid w:val="00C17FF7"/>
    <w:rsid w:val="00C2150C"/>
    <w:rsid w:val="00C227CF"/>
    <w:rsid w:val="00C24CF0"/>
    <w:rsid w:val="00C41362"/>
    <w:rsid w:val="00C438FF"/>
    <w:rsid w:val="00C5485A"/>
    <w:rsid w:val="00C57549"/>
    <w:rsid w:val="00C600B4"/>
    <w:rsid w:val="00C60D4F"/>
    <w:rsid w:val="00C652EF"/>
    <w:rsid w:val="00C71710"/>
    <w:rsid w:val="00C7548E"/>
    <w:rsid w:val="00C812EF"/>
    <w:rsid w:val="00CA2A87"/>
    <w:rsid w:val="00CA3599"/>
    <w:rsid w:val="00CA65F7"/>
    <w:rsid w:val="00CB5CB1"/>
    <w:rsid w:val="00CB63D4"/>
    <w:rsid w:val="00CB7041"/>
    <w:rsid w:val="00CC46E3"/>
    <w:rsid w:val="00CD2902"/>
    <w:rsid w:val="00CD5D7A"/>
    <w:rsid w:val="00CE695F"/>
    <w:rsid w:val="00CF4531"/>
    <w:rsid w:val="00CF6518"/>
    <w:rsid w:val="00D10251"/>
    <w:rsid w:val="00D1416C"/>
    <w:rsid w:val="00D14BC8"/>
    <w:rsid w:val="00D20221"/>
    <w:rsid w:val="00D2218B"/>
    <w:rsid w:val="00D23DF4"/>
    <w:rsid w:val="00D2749D"/>
    <w:rsid w:val="00D36E17"/>
    <w:rsid w:val="00D55C1A"/>
    <w:rsid w:val="00D60853"/>
    <w:rsid w:val="00D615A7"/>
    <w:rsid w:val="00D65B95"/>
    <w:rsid w:val="00D8326A"/>
    <w:rsid w:val="00D83DF6"/>
    <w:rsid w:val="00D851F0"/>
    <w:rsid w:val="00D85F7D"/>
    <w:rsid w:val="00D91886"/>
    <w:rsid w:val="00D95C3A"/>
    <w:rsid w:val="00D97754"/>
    <w:rsid w:val="00DB1B3D"/>
    <w:rsid w:val="00DB52D9"/>
    <w:rsid w:val="00DB5FDE"/>
    <w:rsid w:val="00DB626B"/>
    <w:rsid w:val="00DB6728"/>
    <w:rsid w:val="00DC4FA1"/>
    <w:rsid w:val="00DC6DCD"/>
    <w:rsid w:val="00DD0794"/>
    <w:rsid w:val="00DD1E81"/>
    <w:rsid w:val="00DD4AEF"/>
    <w:rsid w:val="00DD6407"/>
    <w:rsid w:val="00DE29AE"/>
    <w:rsid w:val="00DE4321"/>
    <w:rsid w:val="00DE48B4"/>
    <w:rsid w:val="00DF0F95"/>
    <w:rsid w:val="00DF218C"/>
    <w:rsid w:val="00DF664A"/>
    <w:rsid w:val="00E0344F"/>
    <w:rsid w:val="00E056B0"/>
    <w:rsid w:val="00E106F6"/>
    <w:rsid w:val="00E22BAB"/>
    <w:rsid w:val="00E35F74"/>
    <w:rsid w:val="00E4179F"/>
    <w:rsid w:val="00E42BE1"/>
    <w:rsid w:val="00E4555B"/>
    <w:rsid w:val="00E47311"/>
    <w:rsid w:val="00E57E6C"/>
    <w:rsid w:val="00E63403"/>
    <w:rsid w:val="00E668E4"/>
    <w:rsid w:val="00E67892"/>
    <w:rsid w:val="00E73702"/>
    <w:rsid w:val="00E73B4E"/>
    <w:rsid w:val="00E831AC"/>
    <w:rsid w:val="00E91D6C"/>
    <w:rsid w:val="00EA0061"/>
    <w:rsid w:val="00EA0F78"/>
    <w:rsid w:val="00EA3ECC"/>
    <w:rsid w:val="00EA5B97"/>
    <w:rsid w:val="00EA5EEA"/>
    <w:rsid w:val="00EB4687"/>
    <w:rsid w:val="00EB504F"/>
    <w:rsid w:val="00EB768A"/>
    <w:rsid w:val="00ED1427"/>
    <w:rsid w:val="00ED22D5"/>
    <w:rsid w:val="00EE1258"/>
    <w:rsid w:val="00EE2329"/>
    <w:rsid w:val="00EF3B58"/>
    <w:rsid w:val="00EF4D20"/>
    <w:rsid w:val="00EF58DE"/>
    <w:rsid w:val="00EF6E9F"/>
    <w:rsid w:val="00F00B2D"/>
    <w:rsid w:val="00F0134F"/>
    <w:rsid w:val="00F0641F"/>
    <w:rsid w:val="00F14609"/>
    <w:rsid w:val="00F15FE6"/>
    <w:rsid w:val="00F168F3"/>
    <w:rsid w:val="00F20B9A"/>
    <w:rsid w:val="00F21A54"/>
    <w:rsid w:val="00F222C0"/>
    <w:rsid w:val="00F351CD"/>
    <w:rsid w:val="00F416F3"/>
    <w:rsid w:val="00F41FC0"/>
    <w:rsid w:val="00F47230"/>
    <w:rsid w:val="00F47A1D"/>
    <w:rsid w:val="00F5293F"/>
    <w:rsid w:val="00F5429C"/>
    <w:rsid w:val="00F54CCB"/>
    <w:rsid w:val="00F54DC3"/>
    <w:rsid w:val="00F71627"/>
    <w:rsid w:val="00F753CE"/>
    <w:rsid w:val="00F80DB4"/>
    <w:rsid w:val="00F87430"/>
    <w:rsid w:val="00F907FB"/>
    <w:rsid w:val="00F95667"/>
    <w:rsid w:val="00F95E99"/>
    <w:rsid w:val="00F95F72"/>
    <w:rsid w:val="00F975F6"/>
    <w:rsid w:val="00FA2939"/>
    <w:rsid w:val="00FB4F6F"/>
    <w:rsid w:val="00FB676D"/>
    <w:rsid w:val="00FC09DB"/>
    <w:rsid w:val="00FC1413"/>
    <w:rsid w:val="00FD0326"/>
    <w:rsid w:val="00FD4AAD"/>
    <w:rsid w:val="00FE379D"/>
    <w:rsid w:val="00FE3A75"/>
    <w:rsid w:val="00FF591E"/>
    <w:rsid w:val="00FF5C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5385"/>
  <w15:docId w15:val="{A487AF0A-990F-426C-992D-CE7F2D14A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D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Char"/>
    <w:basedOn w:val="Normal"/>
    <w:link w:val="NormalWebChar"/>
    <w:uiPriority w:val="99"/>
    <w:unhideWhenUsed/>
    <w:rsid w:val="00764D6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64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f"/>
    <w:basedOn w:val="Normal"/>
    <w:link w:val="FootnoteTextChar"/>
    <w:uiPriority w:val="99"/>
    <w:unhideWhenUsed/>
    <w:qFormat/>
    <w:rsid w:val="00764D6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fn Char"/>
    <w:basedOn w:val="DefaultParagraphFont"/>
    <w:link w:val="FootnoteText"/>
    <w:uiPriority w:val="99"/>
    <w:qFormat/>
    <w:rsid w:val="00764D61"/>
    <w:rPr>
      <w:rFonts w:ascii="Times New Roman" w:eastAsia="Times New Roman" w:hAnsi="Times New Roman" w:cs="Times New Roman"/>
      <w:sz w:val="20"/>
      <w:szCs w:val="20"/>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link w:val="FootnotetextChar1"/>
    <w:unhideWhenUsed/>
    <w:qFormat/>
    <w:rsid w:val="00764D61"/>
    <w:rPr>
      <w:vertAlign w:val="superscript"/>
    </w:rPr>
  </w:style>
  <w:style w:type="character" w:customStyle="1" w:styleId="NormalWebChar">
    <w:name w:val="Normal (Web) Char"/>
    <w:aliases w:val="Normal (Web) Char Char Char"/>
    <w:link w:val="NormalWeb"/>
    <w:uiPriority w:val="99"/>
    <w:locked/>
    <w:rsid w:val="00764D61"/>
    <w:rPr>
      <w:rFonts w:ascii="Times New Roman" w:eastAsia="Times New Roman" w:hAnsi="Times New Roman" w:cs="Times New Roman"/>
      <w:sz w:val="24"/>
      <w:szCs w:val="24"/>
    </w:rPr>
  </w:style>
  <w:style w:type="paragraph" w:customStyle="1" w:styleId="FootnotetextChar1">
    <w:name w:val="Footnote text Char1"/>
    <w:aliases w:val="ftref Char,Footnote Char1,Footnote + Arial Char,10 pt Char,Black Char,Footnote Text1 Char,Footnote Text Char Char Char Char Char Char Ch Char Char Char Char Char Char C Char,BVI fnr Char,BearingPoint Char,fr Char,Footnote Char"/>
    <w:basedOn w:val="Normal"/>
    <w:link w:val="FootnoteReference"/>
    <w:qFormat/>
    <w:rsid w:val="00764D61"/>
    <w:pPr>
      <w:spacing w:after="160" w:line="240" w:lineRule="exact"/>
    </w:pPr>
    <w:rPr>
      <w:vertAlign w:val="superscript"/>
    </w:rPr>
  </w:style>
  <w:style w:type="paragraph" w:styleId="ListParagraph">
    <w:name w:val="List Paragraph"/>
    <w:basedOn w:val="Normal"/>
    <w:uiPriority w:val="34"/>
    <w:qFormat/>
    <w:rsid w:val="00764D61"/>
    <w:pPr>
      <w:ind w:left="720"/>
      <w:contextualSpacing/>
    </w:pPr>
  </w:style>
  <w:style w:type="paragraph" w:styleId="Header">
    <w:name w:val="header"/>
    <w:basedOn w:val="Normal"/>
    <w:link w:val="HeaderChar"/>
    <w:uiPriority w:val="99"/>
    <w:unhideWhenUsed/>
    <w:rsid w:val="005B3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A48"/>
  </w:style>
  <w:style w:type="paragraph" w:styleId="Footer">
    <w:name w:val="footer"/>
    <w:basedOn w:val="Normal"/>
    <w:link w:val="FooterChar"/>
    <w:uiPriority w:val="99"/>
    <w:unhideWhenUsed/>
    <w:rsid w:val="005B3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A48"/>
  </w:style>
  <w:style w:type="paragraph" w:styleId="BalloonText">
    <w:name w:val="Balloon Text"/>
    <w:basedOn w:val="Normal"/>
    <w:link w:val="BalloonTextChar"/>
    <w:uiPriority w:val="99"/>
    <w:semiHidden/>
    <w:unhideWhenUsed/>
    <w:rsid w:val="001953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3F0"/>
    <w:rPr>
      <w:rFonts w:ascii="Segoe UI" w:hAnsi="Segoe UI" w:cs="Segoe UI"/>
      <w:sz w:val="18"/>
      <w:szCs w:val="18"/>
    </w:rPr>
  </w:style>
  <w:style w:type="paragraph" w:styleId="Revision">
    <w:name w:val="Revision"/>
    <w:hidden/>
    <w:uiPriority w:val="99"/>
    <w:semiHidden/>
    <w:rsid w:val="00212B02"/>
    <w:pPr>
      <w:spacing w:after="0" w:line="240" w:lineRule="auto"/>
    </w:pPr>
  </w:style>
  <w:style w:type="character" w:styleId="CommentReference">
    <w:name w:val="annotation reference"/>
    <w:basedOn w:val="DefaultParagraphFont"/>
    <w:uiPriority w:val="99"/>
    <w:semiHidden/>
    <w:unhideWhenUsed/>
    <w:rsid w:val="00AF7745"/>
    <w:rPr>
      <w:sz w:val="16"/>
      <w:szCs w:val="16"/>
    </w:rPr>
  </w:style>
  <w:style w:type="paragraph" w:styleId="CommentText">
    <w:name w:val="annotation text"/>
    <w:basedOn w:val="Normal"/>
    <w:link w:val="CommentTextChar"/>
    <w:uiPriority w:val="99"/>
    <w:semiHidden/>
    <w:unhideWhenUsed/>
    <w:rsid w:val="00AF7745"/>
    <w:pPr>
      <w:spacing w:line="240" w:lineRule="auto"/>
    </w:pPr>
    <w:rPr>
      <w:sz w:val="20"/>
      <w:szCs w:val="20"/>
    </w:rPr>
  </w:style>
  <w:style w:type="character" w:customStyle="1" w:styleId="CommentTextChar">
    <w:name w:val="Comment Text Char"/>
    <w:basedOn w:val="DefaultParagraphFont"/>
    <w:link w:val="CommentText"/>
    <w:uiPriority w:val="99"/>
    <w:semiHidden/>
    <w:rsid w:val="00AF7745"/>
    <w:rPr>
      <w:sz w:val="20"/>
      <w:szCs w:val="20"/>
    </w:rPr>
  </w:style>
  <w:style w:type="paragraph" w:styleId="CommentSubject">
    <w:name w:val="annotation subject"/>
    <w:basedOn w:val="CommentText"/>
    <w:next w:val="CommentText"/>
    <w:link w:val="CommentSubjectChar"/>
    <w:uiPriority w:val="99"/>
    <w:semiHidden/>
    <w:unhideWhenUsed/>
    <w:rsid w:val="00AF7745"/>
    <w:rPr>
      <w:b/>
      <w:bCs/>
    </w:rPr>
  </w:style>
  <w:style w:type="character" w:customStyle="1" w:styleId="CommentSubjectChar">
    <w:name w:val="Comment Subject Char"/>
    <w:basedOn w:val="CommentTextChar"/>
    <w:link w:val="CommentSubject"/>
    <w:uiPriority w:val="99"/>
    <w:semiHidden/>
    <w:rsid w:val="00AF77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38274">
      <w:bodyDiv w:val="1"/>
      <w:marLeft w:val="0"/>
      <w:marRight w:val="0"/>
      <w:marTop w:val="0"/>
      <w:marBottom w:val="0"/>
      <w:divBdr>
        <w:top w:val="none" w:sz="0" w:space="0" w:color="auto"/>
        <w:left w:val="none" w:sz="0" w:space="0" w:color="auto"/>
        <w:bottom w:val="none" w:sz="0" w:space="0" w:color="auto"/>
        <w:right w:val="none" w:sz="0" w:space="0" w:color="auto"/>
      </w:divBdr>
    </w:div>
    <w:div w:id="156356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A57C1-2B43-4AB0-8603-DCD6EBA99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1382</TotalTime>
  <Pages>10</Pages>
  <Words>2883</Words>
  <Characters>16434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THOA</dc:creator>
  <cp:lastModifiedBy>HP</cp:lastModifiedBy>
  <cp:revision>194</cp:revision>
  <dcterms:created xsi:type="dcterms:W3CDTF">2026-01-09T05:03:00Z</dcterms:created>
  <dcterms:modified xsi:type="dcterms:W3CDTF">2026-03-04T02:41:00Z</dcterms:modified>
</cp:coreProperties>
</file>